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D2540" w14:textId="77777777" w:rsidR="000C7CD0" w:rsidRPr="000C7CD0" w:rsidRDefault="000C7CD0" w:rsidP="000C7CD0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Garamond" w:hAnsi="Garamond" w:cs="Arial"/>
          <w:sz w:val="24"/>
          <w:szCs w:val="24"/>
          <w:lang w:val="hr-HR"/>
        </w:rPr>
      </w:pPr>
      <w:bookmarkStart w:id="0" w:name="_GoBack"/>
      <w:bookmarkEnd w:id="0"/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</w:p>
    <w:p w14:paraId="7BEAE814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DD653AE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REPUBLIKA HRVATSKA</w:t>
      </w:r>
    </w:p>
    <w:p w14:paraId="22552356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PRIMORSKO-GORANSKA ŽUPANIJA</w:t>
      </w:r>
    </w:p>
    <w:p w14:paraId="37396E16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OPĆINA PUNAT</w:t>
      </w:r>
    </w:p>
    <w:p w14:paraId="314125A6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4E1B1C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E72D7C9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6CD3953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A1CF001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33041CF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D598E2B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FAFFE01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DB06C44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43648F2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1991008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5808CB83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64743ACD" w14:textId="1F2AE61C" w:rsidR="000C7CD0" w:rsidRPr="000C7CD0" w:rsidRDefault="000C7CD0" w:rsidP="000C7CD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I. IZMJENE I DOPUNE PROGRAMA</w:t>
      </w:r>
    </w:p>
    <w:p w14:paraId="5A00BEFC" w14:textId="30EA473B" w:rsidR="000C7CD0" w:rsidRPr="000C7CD0" w:rsidRDefault="000C7CD0" w:rsidP="000C7CD0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hr-HR"/>
        </w:rPr>
      </w:pPr>
      <w:r w:rsidRPr="000C7CD0">
        <w:rPr>
          <w:rFonts w:ascii="Garamond" w:hAnsi="Garamond" w:cs="Arial"/>
          <w:b/>
          <w:sz w:val="24"/>
          <w:szCs w:val="24"/>
          <w:lang w:val="hr-HR"/>
        </w:rPr>
        <w:t>građenja komunalne infrastrukture na području Općine Punat u 202</w:t>
      </w:r>
      <w:r>
        <w:rPr>
          <w:rFonts w:ascii="Garamond" w:hAnsi="Garamond" w:cs="Arial"/>
          <w:b/>
          <w:sz w:val="24"/>
          <w:szCs w:val="24"/>
          <w:lang w:val="hr-HR"/>
        </w:rPr>
        <w:t>1</w:t>
      </w:r>
      <w:r w:rsidRPr="000C7CD0">
        <w:rPr>
          <w:rFonts w:ascii="Garamond" w:hAnsi="Garamond" w:cs="Arial"/>
          <w:b/>
          <w:sz w:val="24"/>
          <w:szCs w:val="24"/>
          <w:lang w:val="hr-HR"/>
        </w:rPr>
        <w:t>. godini</w:t>
      </w:r>
    </w:p>
    <w:p w14:paraId="69ABB4B1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B3FE0C2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C9E7959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Sadržaj: </w:t>
      </w:r>
    </w:p>
    <w:p w14:paraId="46A2235F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533DDC2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1CF4B0C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25F3B07" w14:textId="77777777" w:rsidR="006819B6" w:rsidRDefault="000C7CD0" w:rsidP="006819B6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Pravni temelj za donošenje akta i obrazloženje;</w:t>
      </w:r>
    </w:p>
    <w:p w14:paraId="44152AC4" w14:textId="565CFF9F" w:rsidR="000C7CD0" w:rsidRPr="006819B6" w:rsidRDefault="000C7CD0" w:rsidP="006819B6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6819B6">
        <w:rPr>
          <w:rFonts w:ascii="Garamond" w:eastAsia="Times New Roman" w:hAnsi="Garamond" w:cs="Arial"/>
          <w:sz w:val="24"/>
          <w:szCs w:val="24"/>
          <w:lang w:val="hr-HR" w:eastAsia="hr-HR"/>
        </w:rPr>
        <w:t>Prijedlog I. Izmjene i dopune Programa građenja komunalne infrastrukture na području Općine Punat u 2021. godini</w:t>
      </w:r>
    </w:p>
    <w:p w14:paraId="7B1668FB" w14:textId="77777777" w:rsidR="000C7CD0" w:rsidRPr="000C7CD0" w:rsidRDefault="000C7CD0" w:rsidP="000C7CD0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5C665D6" w14:textId="77777777" w:rsidR="000C7CD0" w:rsidRPr="000C7CD0" w:rsidRDefault="000C7CD0" w:rsidP="000C7CD0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73D97EF" w14:textId="77777777" w:rsidR="000C7CD0" w:rsidRPr="000C7CD0" w:rsidRDefault="000C7CD0" w:rsidP="000C7CD0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0FA99D2" w14:textId="77777777" w:rsidR="000C7CD0" w:rsidRPr="000C7CD0" w:rsidRDefault="000C7CD0" w:rsidP="000C7CD0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8EBD9A4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F041F66" w14:textId="6AEC50E3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br/>
      </w:r>
    </w:p>
    <w:p w14:paraId="4C354ED1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41D7BB2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A1F3859" w14:textId="77777777" w:rsidR="000C7CD0" w:rsidRPr="000C7CD0" w:rsidRDefault="000C7CD0" w:rsidP="000C7CD0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Predlagatelj:</w:t>
      </w: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br/>
        <w:t>općinski načelnik</w:t>
      </w:r>
    </w:p>
    <w:p w14:paraId="4AC1A29F" w14:textId="77777777" w:rsidR="000C7CD0" w:rsidRPr="000C7CD0" w:rsidRDefault="000C7CD0" w:rsidP="000C7CD0">
      <w:pPr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1888402" w14:textId="77777777" w:rsidR="000C7CD0" w:rsidRPr="000C7CD0" w:rsidRDefault="000C7CD0" w:rsidP="000C7CD0">
      <w:pPr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D3CF6D3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6D5DC09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567337D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32F23AB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278281F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6A7EE4C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7181639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2194C4B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F90ACF0" w14:textId="77777777" w:rsidR="000C7CD0" w:rsidRPr="000C7CD0" w:rsidRDefault="000C7CD0" w:rsidP="000C7CD0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C476F45" w14:textId="2F7C2A98" w:rsidR="000C7CD0" w:rsidRPr="000C7CD0" w:rsidRDefault="000C7CD0" w:rsidP="000C7CD0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Punat, 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veljača</w:t>
      </w: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Arial"/>
          <w:sz w:val="24"/>
          <w:szCs w:val="24"/>
          <w:lang w:val="hr-HR" w:eastAsia="hr-HR"/>
        </w:rPr>
        <w:t>1</w:t>
      </w: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. godine        </w:t>
      </w:r>
    </w:p>
    <w:p w14:paraId="6B847C1C" w14:textId="77777777" w:rsidR="000C7CD0" w:rsidRPr="000C7CD0" w:rsidRDefault="000C7CD0" w:rsidP="000C7CD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lastRenderedPageBreak/>
        <w:t>PRAVNI TEMELJ ZA DONOŠENJE AKTA</w:t>
      </w:r>
    </w:p>
    <w:p w14:paraId="549A3A67" w14:textId="77777777" w:rsidR="000C7CD0" w:rsidRPr="000C7CD0" w:rsidRDefault="000C7CD0" w:rsidP="000C7CD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BF618D" w14:textId="77777777" w:rsidR="000C7CD0" w:rsidRPr="000C7CD0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0C7CD0">
        <w:rPr>
          <w:rFonts w:ascii="Garamond" w:hAnsi="Garamond" w:cs="Arial"/>
          <w:sz w:val="24"/>
          <w:szCs w:val="24"/>
          <w:lang w:val="hr-HR"/>
        </w:rPr>
        <w:t xml:space="preserve">      Članak 67. Zakona o komunalnom gospodarstvu („Narodne novine“ broj 68/18, 110/18 i 32/20), članak 33. stavka 13. Zakona o održivom gospodarenju otpadom („Narodne novine“ broj 94/13, 73/17, 14/19 i 98/19) i</w:t>
      </w:r>
      <w:r w:rsidRPr="000C7CD0">
        <w:rPr>
          <w:rFonts w:ascii="Garamond" w:eastAsiaTheme="minorHAnsi" w:hAnsi="Garamond" w:cs="Arial"/>
          <w:sz w:val="24"/>
          <w:szCs w:val="24"/>
          <w:lang w:val="hr-HR"/>
        </w:rPr>
        <w:t xml:space="preserve"> članak 31. Statuta Općine Punat („Službene novine Primorsko- goranske županije“ broj 8/18, 10/19 i 3/20).</w:t>
      </w:r>
    </w:p>
    <w:p w14:paraId="380E39C9" w14:textId="77777777" w:rsidR="000C7CD0" w:rsidRPr="000C7CD0" w:rsidRDefault="000C7CD0" w:rsidP="000C7CD0">
      <w:pPr>
        <w:spacing w:after="0" w:line="240" w:lineRule="auto"/>
        <w:jc w:val="both"/>
        <w:rPr>
          <w:rFonts w:ascii="Garamond" w:eastAsia="Times New Roman" w:hAnsi="Garamond" w:cs="Arial"/>
          <w:color w:val="484848"/>
          <w:sz w:val="24"/>
          <w:szCs w:val="24"/>
          <w:lang w:val="hr-HR" w:eastAsia="hr-HR"/>
        </w:rPr>
      </w:pPr>
    </w:p>
    <w:p w14:paraId="14CBAC83" w14:textId="77777777" w:rsidR="000C7CD0" w:rsidRPr="000C7CD0" w:rsidRDefault="000C7CD0" w:rsidP="000C7CD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>OBRAZLOŽENJE</w:t>
      </w:r>
    </w:p>
    <w:p w14:paraId="64A5E4EB" w14:textId="77777777" w:rsidR="000C7CD0" w:rsidRPr="000C7CD0" w:rsidRDefault="000C7CD0" w:rsidP="000C7CD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B4C0893" w14:textId="191F6751" w:rsidR="000C7CD0" w:rsidRPr="000C7CD0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0C7CD0">
        <w:rPr>
          <w:rFonts w:ascii="Garamond" w:hAnsi="Garamond" w:cs="Arial"/>
          <w:sz w:val="24"/>
          <w:szCs w:val="24"/>
          <w:lang w:val="hr-HR"/>
        </w:rPr>
        <w:t xml:space="preserve">      </w:t>
      </w:r>
      <w:r w:rsidR="00895518">
        <w:rPr>
          <w:rFonts w:ascii="Garamond" w:hAnsi="Garamond" w:cs="Arial"/>
          <w:sz w:val="24"/>
          <w:szCs w:val="24"/>
          <w:lang w:val="hr-HR"/>
        </w:rPr>
        <w:t>T</w:t>
      </w:r>
      <w:r w:rsidR="00895518" w:rsidRPr="000C7CD0">
        <w:rPr>
          <w:rFonts w:ascii="Garamond" w:hAnsi="Garamond" w:cs="Arial"/>
          <w:sz w:val="24"/>
          <w:szCs w:val="24"/>
          <w:lang w:val="hr-HR"/>
        </w:rPr>
        <w:t>emeljem članka 67. Zakona o komunalnom gospodarstvu („Narodne novine“ broj 68/18, 110/18 i 32/20)</w:t>
      </w:r>
      <w:r w:rsidR="00895518">
        <w:rPr>
          <w:rFonts w:ascii="Garamond" w:hAnsi="Garamond" w:cs="Arial"/>
          <w:sz w:val="24"/>
          <w:szCs w:val="24"/>
          <w:lang w:val="hr-HR"/>
        </w:rPr>
        <w:t>, p</w:t>
      </w:r>
      <w:r w:rsidRPr="000C7CD0">
        <w:rPr>
          <w:rFonts w:ascii="Garamond" w:hAnsi="Garamond" w:cs="Arial"/>
          <w:sz w:val="24"/>
          <w:szCs w:val="24"/>
          <w:lang w:val="hr-HR"/>
        </w:rPr>
        <w:t xml:space="preserve">redstavničko tijelo jedinice lokalne samouprave za svaku kalendarsku godinu, donosi Program građenja komunalne infrastrukture. </w:t>
      </w:r>
    </w:p>
    <w:p w14:paraId="3EF1DD3F" w14:textId="77777777" w:rsidR="000C7CD0" w:rsidRPr="000C7CD0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0C7CD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  </w:t>
      </w:r>
    </w:p>
    <w:p w14:paraId="5FC19EAA" w14:textId="48C75DB7" w:rsidR="000C7CD0" w:rsidRPr="00583EE8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0C7CD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Ovim I. izmjenama i dopunama Programa građenja komunalne infrastrukture na području Općine Punat u 202</w:t>
      </w:r>
      <w:r w:rsidR="0089551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1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 godini</w:t>
      </w:r>
      <w:r w:rsidR="00946115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89551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predl</w:t>
      </w:r>
      <w:r w:rsidR="00DD7AAA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89551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že </w:t>
      </w:r>
      <w:r w:rsidR="00946115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</w:t>
      </w:r>
      <w:r w:rsidR="0089551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e sljedeće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:</w:t>
      </w:r>
    </w:p>
    <w:p w14:paraId="5280B502" w14:textId="77777777" w:rsidR="00C46E20" w:rsidRPr="00583EE8" w:rsidRDefault="00C46E20" w:rsidP="00C46E20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1B00440" w14:textId="06B0842C" w:rsidR="004C22F6" w:rsidRPr="00BA0F0C" w:rsidRDefault="00C46E20" w:rsidP="00C46E20">
      <w:pPr>
        <w:spacing w:after="0" w:line="240" w:lineRule="auto"/>
        <w:jc w:val="both"/>
        <w:rPr>
          <w:rFonts w:ascii="Garamond" w:hAnsi="Garamond" w:cs="Arial"/>
          <w:sz w:val="24"/>
          <w:szCs w:val="24"/>
          <w:u w:val="single"/>
          <w:shd w:val="clear" w:color="auto" w:fill="FFFFFF"/>
          <w:lang w:val="hr-HR"/>
        </w:rPr>
      </w:pPr>
      <w:r w:rsidRPr="00BA0F0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</w:t>
      </w:r>
      <w:r w:rsidRPr="00BA0F0C">
        <w:rPr>
          <w:rFonts w:ascii="Garamond" w:hAnsi="Garamond" w:cs="Arial"/>
          <w:sz w:val="24"/>
          <w:szCs w:val="24"/>
          <w:u w:val="single"/>
          <w:shd w:val="clear" w:color="auto" w:fill="FFFFFF"/>
          <w:lang w:val="hr-HR"/>
        </w:rPr>
        <w:t xml:space="preserve">1. </w:t>
      </w:r>
      <w:r w:rsidR="004C22F6" w:rsidRPr="00BA0F0C">
        <w:rPr>
          <w:rFonts w:ascii="Garamond" w:hAnsi="Garamond" w:cs="Arial"/>
          <w:sz w:val="24"/>
          <w:szCs w:val="24"/>
          <w:u w:val="single"/>
          <w:shd w:val="clear" w:color="auto" w:fill="FFFFFF"/>
          <w:lang w:val="hr-HR"/>
        </w:rPr>
        <w:t>Uređenje neuređenih dijelova građevinskog područja</w:t>
      </w:r>
    </w:p>
    <w:p w14:paraId="3CCB392B" w14:textId="03DC5412" w:rsidR="004C22F6" w:rsidRPr="00BA0F0C" w:rsidRDefault="004C22F6" w:rsidP="00BA0F0C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i/>
          <w:iCs/>
          <w:sz w:val="24"/>
          <w:szCs w:val="24"/>
          <w:lang w:val="hr-HR"/>
        </w:rPr>
      </w:pPr>
      <w:r w:rsidRPr="00BA0F0C">
        <w:rPr>
          <w:rFonts w:ascii="Garamond" w:hAnsi="Garamond" w:cs="Arial"/>
          <w:i/>
          <w:iCs/>
          <w:sz w:val="24"/>
          <w:szCs w:val="24"/>
          <w:lang w:val="hr-HR"/>
        </w:rPr>
        <w:t>1.1.</w:t>
      </w:r>
      <w:r w:rsidR="00F1029E">
        <w:rPr>
          <w:rFonts w:ascii="Garamond" w:hAnsi="Garamond" w:cs="Arial"/>
          <w:i/>
          <w:iCs/>
          <w:sz w:val="24"/>
          <w:szCs w:val="24"/>
          <w:lang w:val="hr-HR"/>
        </w:rPr>
        <w:t xml:space="preserve"> </w:t>
      </w:r>
      <w:r w:rsidRPr="00BA0F0C">
        <w:rPr>
          <w:rFonts w:ascii="Garamond" w:hAnsi="Garamond" w:cs="Arial"/>
          <w:i/>
          <w:iCs/>
          <w:sz w:val="24"/>
          <w:szCs w:val="24"/>
          <w:lang w:val="hr-HR"/>
        </w:rPr>
        <w:t>Nerazvrstane ceste:</w:t>
      </w:r>
    </w:p>
    <w:p w14:paraId="3F844B7F" w14:textId="5F7D495B" w:rsidR="00C46E20" w:rsidRPr="00BA0F0C" w:rsidRDefault="004C22F6" w:rsidP="00C46E20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BA0F0C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      </w:t>
      </w:r>
      <w:r w:rsidR="00BA0F0C" w:rsidRPr="00BA0F0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a)</w:t>
      </w:r>
      <w:r w:rsidRPr="00BA0F0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C46E20" w:rsidRPr="00BA0F0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Izgradnja nerazvrstane ceste SU15</w:t>
      </w:r>
    </w:p>
    <w:p w14:paraId="528F90BA" w14:textId="18A00F0B" w:rsidR="00C46E20" w:rsidRPr="00583EE8" w:rsidRDefault="00C46E20" w:rsidP="00C46E2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</w:t>
      </w:r>
      <w:r w:rsidR="00583EE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</w:t>
      </w:r>
      <w:r w:rsidR="00BA0F0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</w:t>
      </w:r>
      <w:r w:rsidR="00583EE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Izmijenjeni su iznosi procjene troškov</w:t>
      </w:r>
      <w:r w:rsidR="00F1029E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583EE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izvođenja radova sukl</w:t>
      </w:r>
      <w:r w:rsidR="0023210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583EE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dno pristigloj ponudi u postupku javne nabave.</w:t>
      </w:r>
    </w:p>
    <w:p w14:paraId="5DC30B2B" w14:textId="77777777" w:rsidR="00C46E20" w:rsidRDefault="00C46E20" w:rsidP="00C46E20">
      <w:pPr>
        <w:overflowPunct w:val="0"/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73AEA281" w14:textId="2362FEFD" w:rsidR="00DD7AAA" w:rsidRPr="00BA0F0C" w:rsidRDefault="00EF317F" w:rsidP="00DD7AAA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u w:val="single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   </w:t>
      </w:r>
      <w:r w:rsidRPr="00BA0F0C">
        <w:rPr>
          <w:rFonts w:ascii="Garamond" w:hAnsi="Garamond" w:cs="Arial"/>
          <w:sz w:val="24"/>
          <w:szCs w:val="24"/>
          <w:u w:val="single"/>
          <w:lang w:val="hr-HR"/>
        </w:rPr>
        <w:t xml:space="preserve">2. </w:t>
      </w:r>
      <w:r w:rsidR="00DD7AAA" w:rsidRPr="00BA0F0C">
        <w:rPr>
          <w:rFonts w:ascii="Garamond" w:hAnsi="Garamond" w:cs="Arial"/>
          <w:sz w:val="24"/>
          <w:szCs w:val="24"/>
          <w:u w:val="single"/>
          <w:lang w:val="hr-HR"/>
        </w:rPr>
        <w:t>U uređenom dijelu građevinskog područja provoditi će se sljedeće aktivnosti koje se odnose na:</w:t>
      </w:r>
    </w:p>
    <w:p w14:paraId="0D9D203C" w14:textId="6CDF98A8" w:rsidR="00DD7AAA" w:rsidRPr="008F3004" w:rsidRDefault="00DD7AAA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i/>
          <w:iCs/>
          <w:sz w:val="24"/>
          <w:szCs w:val="24"/>
          <w:lang w:val="hr-HR"/>
        </w:rPr>
      </w:pPr>
      <w:r w:rsidRPr="008F3004">
        <w:rPr>
          <w:rFonts w:ascii="Garamond" w:hAnsi="Garamond" w:cs="Arial"/>
          <w:i/>
          <w:iCs/>
          <w:sz w:val="24"/>
          <w:szCs w:val="24"/>
          <w:lang w:val="hr-HR"/>
        </w:rPr>
        <w:t>2.1.Nerazvrstane ceste:</w:t>
      </w:r>
    </w:p>
    <w:p w14:paraId="58F04A09" w14:textId="537D0263" w:rsidR="009C2660" w:rsidRPr="008F3004" w:rsidRDefault="009C2660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8F3004">
        <w:rPr>
          <w:rFonts w:ascii="Garamond" w:hAnsi="Garamond" w:cs="Arial"/>
          <w:sz w:val="24"/>
          <w:szCs w:val="24"/>
          <w:lang w:val="hr-HR"/>
        </w:rPr>
        <w:t>a) Izgradnja nogostupa Pod topol</w:t>
      </w:r>
    </w:p>
    <w:p w14:paraId="4F2065DE" w14:textId="5C08137C" w:rsidR="008F3004" w:rsidRPr="008F3004" w:rsidRDefault="009C2660" w:rsidP="00A4121B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8F3004">
        <w:rPr>
          <w:rFonts w:ascii="Garamond" w:hAnsi="Garamond" w:cs="Arial"/>
          <w:sz w:val="24"/>
          <w:szCs w:val="24"/>
          <w:lang w:val="hr-HR"/>
        </w:rPr>
        <w:t xml:space="preserve">    </w:t>
      </w:r>
      <w:r w:rsidR="00596EAF" w:rsidRPr="008F300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Dodana je aktivnost zbog potrebe izrade projektne dokumentacije </w:t>
      </w:r>
      <w:r w:rsidR="007D65D7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kako bi se pristupilo</w:t>
      </w:r>
      <w:r w:rsidR="00596EAF" w:rsidRPr="008F300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izgradnj</w:t>
      </w:r>
      <w:r w:rsidR="007D65D7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</w:t>
      </w:r>
      <w:r w:rsidR="00596EAF" w:rsidRPr="008F300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nogostupa</w:t>
      </w:r>
      <w:r w:rsidR="004C22F6" w:rsidRPr="008F300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46AF15BE" w14:textId="28F0D58F" w:rsidR="004A63C8" w:rsidRDefault="004A63C8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72A0C38" w14:textId="42EFA390" w:rsidR="004C22F6" w:rsidRPr="00EB58D1" w:rsidRDefault="004A63C8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b)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Izgradnja nerazvrstane ceste </w:t>
      </w:r>
      <w:r w:rsidR="00EF4A4A"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SU6</w:t>
      </w:r>
    </w:p>
    <w:p w14:paraId="7E62AEBD" w14:textId="413F40A2" w:rsidR="00EF4A4A" w:rsidRPr="00EB58D1" w:rsidRDefault="00EF4A4A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Izmijenjen </w:t>
      </w:r>
      <w:r w:rsidR="00EB58D1"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je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0455FD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iznos procjene troškov</w:t>
      </w:r>
      <w:r w:rsidR="000455FD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0455FD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izvođenja radova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</w:t>
      </w:r>
      <w:r w:rsidR="000455FD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planiranim i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izvršenim aktivnostima</w:t>
      </w:r>
      <w:r w:rsidR="00EB58D1"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75F90499" w14:textId="5D63DF7E" w:rsidR="004C22F6" w:rsidRDefault="004C22F6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5B81DC82" w14:textId="5B1E262D" w:rsidR="0063012A" w:rsidRDefault="0063012A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>d) Izgradnja nerazvstane ceste</w:t>
      </w:r>
      <w:r w:rsidR="00605415">
        <w:rPr>
          <w:rFonts w:ascii="Garamond" w:hAnsi="Garamond" w:cs="Arial"/>
          <w:sz w:val="24"/>
          <w:szCs w:val="24"/>
          <w:lang w:val="hr-HR"/>
        </w:rPr>
        <w:t xml:space="preserve"> OU28</w:t>
      </w:r>
    </w:p>
    <w:p w14:paraId="2EAB64FD" w14:textId="14AE4C00" w:rsidR="00605415" w:rsidRDefault="00605415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    Pogreška u pisanju te umjesto projektne dokumentacije treba </w:t>
      </w:r>
      <w:r w:rsidR="00626C28">
        <w:rPr>
          <w:rFonts w:ascii="Garamond" w:hAnsi="Garamond" w:cs="Arial"/>
          <w:sz w:val="24"/>
          <w:szCs w:val="24"/>
          <w:lang w:val="hr-HR"/>
        </w:rPr>
        <w:t>pisati</w:t>
      </w:r>
      <w:r>
        <w:rPr>
          <w:rFonts w:ascii="Garamond" w:hAnsi="Garamond" w:cs="Arial"/>
          <w:sz w:val="24"/>
          <w:szCs w:val="24"/>
          <w:lang w:val="hr-HR"/>
        </w:rPr>
        <w:t xml:space="preserve"> imovinsko pravne radnje.</w:t>
      </w:r>
    </w:p>
    <w:p w14:paraId="155F64B8" w14:textId="07A797C7" w:rsidR="00605415" w:rsidRDefault="00605415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437651DC" w14:textId="4ED3CBE2" w:rsidR="00605415" w:rsidRDefault="00232100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e) Uređenje nogostupa </w:t>
      </w:r>
      <w:r w:rsidR="0069707C">
        <w:rPr>
          <w:rFonts w:ascii="Garamond" w:hAnsi="Garamond" w:cs="Arial"/>
          <w:sz w:val="24"/>
          <w:szCs w:val="24"/>
          <w:lang w:val="hr-HR"/>
        </w:rPr>
        <w:t xml:space="preserve">kod </w:t>
      </w:r>
      <w:r>
        <w:rPr>
          <w:rFonts w:ascii="Garamond" w:hAnsi="Garamond" w:cs="Arial"/>
          <w:sz w:val="24"/>
          <w:szCs w:val="24"/>
          <w:lang w:val="hr-HR"/>
        </w:rPr>
        <w:t>hotela „Park“</w:t>
      </w:r>
    </w:p>
    <w:p w14:paraId="5398B0C4" w14:textId="5EF8034F" w:rsidR="00232100" w:rsidRPr="00D7187A" w:rsidRDefault="00232100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    </w:t>
      </w:r>
      <w:r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zbog potrebe</w:t>
      </w:r>
      <w:r w:rsidR="00B01AEA"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9120F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uređenja </w:t>
      </w:r>
      <w:r w:rsidR="00B01AEA"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nogostupa</w:t>
      </w:r>
      <w:r w:rsidR="006819B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, kao nastavka radova započetih s uređenjem prometnice.</w:t>
      </w:r>
    </w:p>
    <w:p w14:paraId="76A5EAC2" w14:textId="562BFD13" w:rsidR="00B01AEA" w:rsidRPr="00D7187A" w:rsidRDefault="00B01AEA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7098B19E" w14:textId="29C93321" w:rsidR="00B01AEA" w:rsidRPr="00D7187A" w:rsidRDefault="00B01AEA" w:rsidP="00DD7AAA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f) Izgradnja pločnika u dijelu ulice I.G. Kovačića</w:t>
      </w:r>
    </w:p>
    <w:p w14:paraId="34907C85" w14:textId="1196D3F2" w:rsidR="00D7187A" w:rsidRDefault="00B01AEA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</w:t>
      </w:r>
      <w:r w:rsidR="00D7187A"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</w:t>
      </w:r>
      <w:r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D7187A"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Izmijenjen je iznos </w:t>
      </w:r>
      <w:bookmarkStart w:id="1" w:name="_Hlk63163730"/>
      <w:r w:rsidR="00F51751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</w:t>
      </w:r>
      <w:r w:rsidR="00F5175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F51751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izvođenja radova</w:t>
      </w:r>
      <w:bookmarkEnd w:id="1"/>
      <w:r w:rsidR="00626C2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planiranim aktivnostima.</w:t>
      </w:r>
    </w:p>
    <w:p w14:paraId="761A5C29" w14:textId="6C4E7C90" w:rsidR="00D65FD5" w:rsidRDefault="00D65FD5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1A0DA144" w14:textId="3ACC3C16" w:rsidR="00D65FD5" w:rsidRDefault="00D65FD5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g) Uređenje prometnice ispred hotela „Park“</w:t>
      </w:r>
    </w:p>
    <w:p w14:paraId="4829DE80" w14:textId="403FDD91" w:rsidR="00D65FD5" w:rsidRDefault="00D65FD5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Dodana </w:t>
      </w:r>
      <w:r w:rsidR="00D828F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je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aktivnost </w:t>
      </w:r>
      <w:r w:rsidR="006819B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budući da su radovi započeli tijekom 2020. godine i nisu završeni stoga je potrebno planirati nastavak aktivnosti.</w:t>
      </w:r>
    </w:p>
    <w:p w14:paraId="10BDAAA2" w14:textId="77777777" w:rsidR="00F51751" w:rsidRDefault="00F51751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1571A8ED" w14:textId="19A39245" w:rsidR="009120FF" w:rsidRDefault="009120FF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lastRenderedPageBreak/>
        <w:t xml:space="preserve">      </w:t>
      </w:r>
      <w:r w:rsidR="009901BC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i) </w:t>
      </w:r>
      <w:r w:rsidR="001E1FB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Izgradnja nerazvrstane ceste KPP18</w:t>
      </w:r>
    </w:p>
    <w:p w14:paraId="332F100C" w14:textId="5747D61A" w:rsidR="001E1FB2" w:rsidRDefault="001E1FB2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</w:t>
      </w:r>
      <w:r w:rsidR="007809C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</w:t>
      </w:r>
      <w:r w:rsidR="00A00EB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mjesto planiranih aktivnosti </w:t>
      </w:r>
      <w:r w:rsidR="007809C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(građenje i nadzor) </w:t>
      </w:r>
      <w:r w:rsidR="00A00EB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potrebno je prvo riješiti imovinskopravne odnose</w:t>
      </w:r>
      <w:r w:rsidR="007809C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79ED87B2" w14:textId="77777777" w:rsidR="00F51751" w:rsidRDefault="00F51751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36CC58CE" w14:textId="7DC68BF7" w:rsidR="007809C6" w:rsidRDefault="001E3EFA" w:rsidP="00D7187A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="007809C6" w:rsidRPr="001E3EFA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2.6. </w:t>
      </w:r>
      <w:r w:rsidRPr="001E3EFA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>Građevine i uređaji javne namjene</w:t>
      </w:r>
    </w:p>
    <w:p w14:paraId="44F490DF" w14:textId="05039CF3" w:rsidR="001E3EFA" w:rsidRPr="001E3EFA" w:rsidRDefault="001E3EFA" w:rsidP="00D7187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b) Prometna </w:t>
      </w:r>
      <w:r w:rsidR="005251DB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urbana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oprema</w:t>
      </w:r>
    </w:p>
    <w:p w14:paraId="1A6477D7" w14:textId="33F5395D" w:rsidR="005251DB" w:rsidRDefault="005251DB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lang w:val="hr-HR"/>
        </w:rPr>
        <w:t xml:space="preserve">           </w:t>
      </w:r>
      <w:r w:rsidRPr="00D7187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planiranim aktivnostima.</w:t>
      </w:r>
    </w:p>
    <w:p w14:paraId="0882AB8F" w14:textId="77777777" w:rsidR="005251DB" w:rsidRDefault="005251DB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</w:t>
      </w:r>
    </w:p>
    <w:p w14:paraId="1B90E129" w14:textId="2FF8565A" w:rsidR="005251DB" w:rsidRDefault="005251DB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</w:t>
      </w:r>
      <w:r w:rsidR="0092351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) Prometna urbana oprema SU</w:t>
      </w:r>
      <w:r w:rsidR="0092351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15</w:t>
      </w:r>
    </w:p>
    <w:p w14:paraId="651590C9" w14:textId="519338AC" w:rsidR="00923518" w:rsidRDefault="00923518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Dodana je aktivnost </w:t>
      </w:r>
      <w:r w:rsidR="00415B1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zbog potrebe postavljanja prometne opreme prilikom uređenja prometnice.</w:t>
      </w:r>
    </w:p>
    <w:p w14:paraId="17F20583" w14:textId="3ACA4310" w:rsidR="0083134D" w:rsidRDefault="0083134D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7C7B99CC" w14:textId="37C2A717" w:rsidR="0083134D" w:rsidRDefault="0083134D" w:rsidP="005251DB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 w:rsidRPr="0083134D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    2.7. Izgradnja javne rasvjete</w:t>
      </w:r>
    </w:p>
    <w:p w14:paraId="4190F938" w14:textId="73F06E4E" w:rsidR="0083134D" w:rsidRDefault="0083134D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a) Izgradnja javne rasvjete na SU15</w:t>
      </w:r>
    </w:p>
    <w:p w14:paraId="69C491DB" w14:textId="60A7C915" w:rsidR="0083134D" w:rsidRDefault="0083134D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Izmijenjeni su iznosi procjene troškov</w:t>
      </w:r>
      <w:r w:rsidR="0030080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637EF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izvođenja radova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sukl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dno pristigloj ponudi u postupku javne nabave.</w:t>
      </w:r>
    </w:p>
    <w:p w14:paraId="7A566098" w14:textId="5EC4B236" w:rsidR="00FA0BD4" w:rsidRDefault="00FA0BD4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3AF5995C" w14:textId="3480F882" w:rsidR="00FA0BD4" w:rsidRDefault="00FA0BD4" w:rsidP="005251D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b)</w:t>
      </w:r>
      <w:r w:rsidRPr="00FA0BD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Izgradnja javne rasvjete na SU6</w:t>
      </w:r>
    </w:p>
    <w:p w14:paraId="5F917412" w14:textId="18513F47" w:rsidR="00FA0BD4" w:rsidRDefault="00FA0BD4" w:rsidP="00FA0BD4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Izmijenjen je iznos </w:t>
      </w:r>
      <w:r w:rsidR="00A7027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</w:t>
      </w:r>
      <w:r w:rsidR="00A7027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A70278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izvođenja radova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sukladno </w:t>
      </w:r>
      <w:r w:rsidR="009C617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planiranim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A7027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 izvršenim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aktivnostima.</w:t>
      </w:r>
    </w:p>
    <w:p w14:paraId="29E0D589" w14:textId="316CBD37" w:rsidR="001E2865" w:rsidRDefault="001E2865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33A3B5A8" w14:textId="43FAF604" w:rsidR="001E2865" w:rsidRDefault="001E2865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</w:t>
      </w:r>
      <w:r w:rsidRPr="001E2865"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>2.10. Građevine oborinske odvodnje</w:t>
      </w:r>
    </w:p>
    <w:p w14:paraId="50D2409F" w14:textId="556AC060" w:rsidR="008F01E8" w:rsidRDefault="008F01E8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a) Izgradnja oborinske odvodnje SU15</w:t>
      </w:r>
    </w:p>
    <w:p w14:paraId="7B630FE4" w14:textId="4F4A118B" w:rsidR="008F01E8" w:rsidRDefault="008F01E8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Izmijenjeni su iznosi procjene troškov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637EF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izvođenja radova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sukl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dno pristigloj ponudi u postupku javne nabave.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 </w:t>
      </w:r>
    </w:p>
    <w:p w14:paraId="15E03464" w14:textId="77777777" w:rsidR="008F01E8" w:rsidRPr="008F01E8" w:rsidRDefault="008F01E8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6D0EC3C4" w14:textId="54716C67" w:rsidR="001E2865" w:rsidRDefault="001E2865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i/>
          <w:iCs/>
          <w:sz w:val="24"/>
          <w:szCs w:val="24"/>
          <w:shd w:val="clear" w:color="auto" w:fill="FFFFFF"/>
          <w:lang w:val="hr-HR"/>
        </w:rPr>
        <w:t xml:space="preserve">      </w:t>
      </w:r>
      <w:r w:rsidR="009A3C5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c) Izgradnja oborinske odvodnje </w:t>
      </w:r>
      <w:r w:rsidR="002F7F1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KPP18</w:t>
      </w:r>
    </w:p>
    <w:p w14:paraId="1E587DFE" w14:textId="113D42E2" w:rsidR="002F7F16" w:rsidRDefault="002F7F16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  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Izmijenjen je iznos </w:t>
      </w:r>
      <w:r w:rsidR="003B4F8F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</w:t>
      </w:r>
      <w:r w:rsidR="003B4F8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</w:t>
      </w:r>
      <w:r w:rsidR="003B4F8F"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="003B4F8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izvođenja radova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sukladno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planiranim</w:t>
      </w:r>
      <w:r w:rsidRPr="00EB58D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aktivnostima.</w:t>
      </w:r>
    </w:p>
    <w:p w14:paraId="429A8B9D" w14:textId="19182BBC" w:rsidR="000C321D" w:rsidRDefault="000C321D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4F528B5C" w14:textId="6D23DBCA" w:rsidR="000C321D" w:rsidRDefault="000C321D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0C7CD0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Ov</w:t>
      </w:r>
      <w:r w:rsidR="00DA12D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im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I. izmjen</w:t>
      </w:r>
      <w:r w:rsidR="00DA12D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ama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i dopun</w:t>
      </w:r>
      <w:r w:rsidR="00DA12D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ama</w:t>
      </w:r>
      <w:r w:rsidRPr="00583EE8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Programa građenja komunalne infrastrukture na području Općine Punat u 2021. godini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brisane su sljedeće aktivnosti:</w:t>
      </w:r>
    </w:p>
    <w:p w14:paraId="0680422F" w14:textId="08661DBB" w:rsidR="000C321D" w:rsidRDefault="000C321D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</w:t>
      </w:r>
      <w:r w:rsidR="00EB42AD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izrada </w:t>
      </w:r>
      <w:r w:rsidR="00A2226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elaborata </w:t>
      </w:r>
      <w:r w:rsidR="004456F2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urisa </w:t>
      </w:r>
      <w:r w:rsidR="00A2226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izvedenog stanja nerazvrstanih cesta</w:t>
      </w:r>
    </w:p>
    <w:p w14:paraId="74DEE832" w14:textId="13B3C59A" w:rsidR="00A22261" w:rsidRDefault="00A22261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izvođe</w:t>
      </w:r>
      <w:r w:rsidR="006819B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n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je radova i nadzor za izgradnju nerazvrstane ceste KPP18</w:t>
      </w:r>
    </w:p>
    <w:p w14:paraId="55BA6563" w14:textId="72B06A1A" w:rsidR="0095635D" w:rsidRDefault="0095635D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izvođenje radova na sanaciji odvojka ulice Stari klanac</w:t>
      </w:r>
      <w:r w:rsidR="006819B6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</w:p>
    <w:p w14:paraId="3A7BCA68" w14:textId="73049887" w:rsidR="0095635D" w:rsidRDefault="0095635D" w:rsidP="001E2865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rješavanje imovinsko</w:t>
      </w:r>
      <w:r w:rsidR="00F601AF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pravnih odnosa za izgradnju nerazvrstane ceste KPP3</w:t>
      </w:r>
    </w:p>
    <w:p w14:paraId="75D0B937" w14:textId="16C28C54" w:rsidR="000C7CD0" w:rsidRPr="00B26018" w:rsidRDefault="00F601AF" w:rsidP="00B26018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- izvođenje radova na izgradnji ostalih nerazvrsta</w:t>
      </w:r>
      <w:r w:rsidR="004E65DA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nih</w:t>
      </w:r>
      <w:r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cesta</w:t>
      </w:r>
    </w:p>
    <w:p w14:paraId="515D38E9" w14:textId="77777777" w:rsidR="000C7CD0" w:rsidRPr="000C7CD0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005D22DB" w14:textId="030EACFA" w:rsidR="000C7CD0" w:rsidRPr="000C7CD0" w:rsidRDefault="000C7CD0" w:rsidP="000C7CD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0C7CD0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Slijedom navedenog, </w:t>
      </w:r>
      <w:r w:rsidRPr="000C7CD0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predlaže se Općinskom vijeću donošenje I. Izmjena i dopuna Programa kao u prijedlogu.</w:t>
      </w:r>
    </w:p>
    <w:p w14:paraId="100EE7BB" w14:textId="77777777" w:rsidR="000C7CD0" w:rsidRPr="000C7CD0" w:rsidRDefault="000C7CD0" w:rsidP="000C7CD0">
      <w:pPr>
        <w:rPr>
          <w:rFonts w:ascii="Garamond" w:hAnsi="Garamond"/>
          <w:sz w:val="24"/>
          <w:szCs w:val="24"/>
        </w:rPr>
      </w:pPr>
    </w:p>
    <w:p w14:paraId="26DC9EF1" w14:textId="77777777" w:rsidR="000C7CD0" w:rsidRPr="000C7CD0" w:rsidRDefault="000C7CD0" w:rsidP="000C7CD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7DC2E465" w14:textId="77777777" w:rsidR="00E26DAB" w:rsidRPr="000C7CD0" w:rsidRDefault="00932BCF">
      <w:pPr>
        <w:rPr>
          <w:rFonts w:ascii="Garamond" w:hAnsi="Garamond"/>
          <w:sz w:val="24"/>
          <w:szCs w:val="24"/>
        </w:rPr>
      </w:pPr>
    </w:p>
    <w:sectPr w:rsidR="00E26DAB" w:rsidRPr="000C7CD0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99F66FC"/>
    <w:multiLevelType w:val="hybridMultilevel"/>
    <w:tmpl w:val="99BC4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32C6"/>
    <w:multiLevelType w:val="hybridMultilevel"/>
    <w:tmpl w:val="414695BE"/>
    <w:lvl w:ilvl="0" w:tplc="55CAC0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D0"/>
    <w:rsid w:val="000455FD"/>
    <w:rsid w:val="000C321D"/>
    <w:rsid w:val="000C7CD0"/>
    <w:rsid w:val="0010378C"/>
    <w:rsid w:val="001E1FB2"/>
    <w:rsid w:val="001E2865"/>
    <w:rsid w:val="001E3EFA"/>
    <w:rsid w:val="00232100"/>
    <w:rsid w:val="002F7F16"/>
    <w:rsid w:val="00300805"/>
    <w:rsid w:val="003B4F8F"/>
    <w:rsid w:val="00415B15"/>
    <w:rsid w:val="004456F2"/>
    <w:rsid w:val="004A63C8"/>
    <w:rsid w:val="004C22F6"/>
    <w:rsid w:val="004E65DA"/>
    <w:rsid w:val="00500309"/>
    <w:rsid w:val="005251DB"/>
    <w:rsid w:val="00583EE8"/>
    <w:rsid w:val="00596EAF"/>
    <w:rsid w:val="00605415"/>
    <w:rsid w:val="00626C28"/>
    <w:rsid w:val="0063012A"/>
    <w:rsid w:val="00637EF6"/>
    <w:rsid w:val="006819B6"/>
    <w:rsid w:val="0069707C"/>
    <w:rsid w:val="007809C6"/>
    <w:rsid w:val="007D65D7"/>
    <w:rsid w:val="0083134D"/>
    <w:rsid w:val="00895518"/>
    <w:rsid w:val="008C19C8"/>
    <w:rsid w:val="008F01E8"/>
    <w:rsid w:val="008F3004"/>
    <w:rsid w:val="00910347"/>
    <w:rsid w:val="009120FF"/>
    <w:rsid w:val="00923518"/>
    <w:rsid w:val="00932BCF"/>
    <w:rsid w:val="00946115"/>
    <w:rsid w:val="0095635D"/>
    <w:rsid w:val="009901BC"/>
    <w:rsid w:val="009A3C52"/>
    <w:rsid w:val="009C2660"/>
    <w:rsid w:val="009C6170"/>
    <w:rsid w:val="00A00EB3"/>
    <w:rsid w:val="00A22261"/>
    <w:rsid w:val="00A4121B"/>
    <w:rsid w:val="00A70278"/>
    <w:rsid w:val="00AA2C63"/>
    <w:rsid w:val="00B01AEA"/>
    <w:rsid w:val="00B26018"/>
    <w:rsid w:val="00BA0F0C"/>
    <w:rsid w:val="00C46E20"/>
    <w:rsid w:val="00C7091C"/>
    <w:rsid w:val="00D65FD5"/>
    <w:rsid w:val="00D7187A"/>
    <w:rsid w:val="00D828FA"/>
    <w:rsid w:val="00DA12DA"/>
    <w:rsid w:val="00DD7AAA"/>
    <w:rsid w:val="00EB42AD"/>
    <w:rsid w:val="00EB58D1"/>
    <w:rsid w:val="00EF317F"/>
    <w:rsid w:val="00EF4A4A"/>
    <w:rsid w:val="00F1029E"/>
    <w:rsid w:val="00F51751"/>
    <w:rsid w:val="00F601AF"/>
    <w:rsid w:val="00F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9EF1"/>
  <w15:chartTrackingRefBased/>
  <w15:docId w15:val="{A2F346D5-6A76-4672-8B4E-44D98037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D0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dcterms:created xsi:type="dcterms:W3CDTF">2021-02-04T13:54:00Z</dcterms:created>
  <dcterms:modified xsi:type="dcterms:W3CDTF">2021-02-04T13:54:00Z</dcterms:modified>
</cp:coreProperties>
</file>