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BA949F" w14:textId="77777777" w:rsidR="003C33DA" w:rsidRPr="007E2880" w:rsidRDefault="003C33DA" w:rsidP="00711C49">
      <w:pPr>
        <w:pBdr>
          <w:bottom w:val="single" w:sz="12" w:space="1" w:color="000000"/>
        </w:pBdr>
        <w:overflowPunct w:val="0"/>
        <w:autoSpaceDE w:val="0"/>
        <w:spacing w:after="0" w:line="240" w:lineRule="auto"/>
        <w:rPr>
          <w:rFonts w:ascii="Arial" w:hAnsi="Arial" w:cs="Arial"/>
          <w:sz w:val="21"/>
          <w:szCs w:val="21"/>
          <w:lang w:val="hr-HR"/>
        </w:rPr>
      </w:pPr>
      <w:r w:rsidRPr="007E2880">
        <w:rPr>
          <w:rFonts w:ascii="Arial" w:eastAsia="Times New Roman" w:hAnsi="Arial" w:cs="Arial"/>
          <w:sz w:val="21"/>
          <w:szCs w:val="21"/>
          <w:lang w:val="hr-HR" w:eastAsia="hr-HR"/>
        </w:rPr>
        <w:tab/>
      </w:r>
    </w:p>
    <w:p w14:paraId="3AE46A8F" w14:textId="77777777" w:rsidR="003C33DA" w:rsidRPr="007E2880" w:rsidRDefault="003C33DA" w:rsidP="00711C49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val="hr-HR" w:eastAsia="hr-HR"/>
        </w:rPr>
      </w:pPr>
    </w:p>
    <w:p w14:paraId="67D8BEC6" w14:textId="77777777" w:rsidR="003C33DA" w:rsidRPr="00AB1875" w:rsidRDefault="003C33DA" w:rsidP="00711C49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  <w:r w:rsidRPr="00AB1875">
        <w:rPr>
          <w:rFonts w:ascii="Garamond" w:eastAsia="Times New Roman" w:hAnsi="Garamond" w:cs="Arial"/>
          <w:sz w:val="24"/>
          <w:szCs w:val="24"/>
          <w:lang w:val="hr-HR" w:eastAsia="hr-HR"/>
        </w:rPr>
        <w:t>REPUBLIKA HRVATSKA</w:t>
      </w:r>
    </w:p>
    <w:p w14:paraId="011B8F12" w14:textId="77777777" w:rsidR="003C33DA" w:rsidRPr="00AB1875" w:rsidRDefault="003C33DA" w:rsidP="00711C49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  <w:r w:rsidRPr="00AB1875">
        <w:rPr>
          <w:rFonts w:ascii="Garamond" w:eastAsia="Times New Roman" w:hAnsi="Garamond" w:cs="Arial"/>
          <w:sz w:val="24"/>
          <w:szCs w:val="24"/>
          <w:lang w:val="hr-HR" w:eastAsia="hr-HR"/>
        </w:rPr>
        <w:t>PRIMORSKO-GORANSKA ŽUPANIJA</w:t>
      </w:r>
    </w:p>
    <w:p w14:paraId="194C508D" w14:textId="77777777" w:rsidR="003C33DA" w:rsidRPr="00AB1875" w:rsidRDefault="003C33DA" w:rsidP="00711C49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  <w:r w:rsidRPr="00AB1875">
        <w:rPr>
          <w:rFonts w:ascii="Garamond" w:eastAsia="Times New Roman" w:hAnsi="Garamond" w:cs="Arial"/>
          <w:sz w:val="24"/>
          <w:szCs w:val="24"/>
          <w:lang w:val="hr-HR" w:eastAsia="hr-HR"/>
        </w:rPr>
        <w:t>OPĆINA PUNAT</w:t>
      </w:r>
    </w:p>
    <w:p w14:paraId="1FBAEEBE" w14:textId="77777777" w:rsidR="003C33DA" w:rsidRPr="00AB1875" w:rsidRDefault="003C33DA" w:rsidP="00711C49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6165B2DF" w14:textId="77777777" w:rsidR="003C33DA" w:rsidRPr="00AB1875" w:rsidRDefault="003C33DA" w:rsidP="00711C49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158BEDEB" w14:textId="77777777" w:rsidR="003C33DA" w:rsidRPr="00AB1875" w:rsidRDefault="003C33DA" w:rsidP="00711C49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34330486" w14:textId="77777777" w:rsidR="003C33DA" w:rsidRPr="00AB1875" w:rsidRDefault="003C33DA" w:rsidP="00711C49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24414C58" w14:textId="77777777" w:rsidR="003C33DA" w:rsidRPr="00AB1875" w:rsidRDefault="003C33DA" w:rsidP="00711C49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781A8044" w14:textId="77777777" w:rsidR="003C33DA" w:rsidRPr="00AB1875" w:rsidRDefault="003C33DA" w:rsidP="00711C49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2BB7A8AA" w14:textId="267AC989" w:rsidR="003C33DA" w:rsidRPr="00AB1875" w:rsidRDefault="003C33DA" w:rsidP="00711C49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4F924783" w14:textId="39CE5604" w:rsidR="00711C49" w:rsidRPr="00AB1875" w:rsidRDefault="00711C49" w:rsidP="00711C49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3BC6A0BC" w14:textId="4E111880" w:rsidR="00711C49" w:rsidRPr="00AB1875" w:rsidRDefault="00711C49" w:rsidP="00711C49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00E5B5EE" w14:textId="77777777" w:rsidR="00711C49" w:rsidRPr="00AB1875" w:rsidRDefault="00711C49" w:rsidP="00711C49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3FCE5441" w14:textId="77777777" w:rsidR="003C33DA" w:rsidRPr="00AB1875" w:rsidRDefault="003C33DA" w:rsidP="00711C49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b/>
          <w:sz w:val="24"/>
          <w:szCs w:val="24"/>
          <w:lang w:val="hr-HR" w:eastAsia="hr-HR"/>
        </w:rPr>
      </w:pPr>
    </w:p>
    <w:p w14:paraId="69831AED" w14:textId="77777777" w:rsidR="003C33DA" w:rsidRPr="00AB1875" w:rsidRDefault="003C33DA" w:rsidP="00711C49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b/>
          <w:sz w:val="24"/>
          <w:szCs w:val="24"/>
          <w:lang w:val="hr-HR" w:eastAsia="hr-HR"/>
        </w:rPr>
      </w:pPr>
    </w:p>
    <w:p w14:paraId="34A8D9B8" w14:textId="74CAEB21" w:rsidR="003C33DA" w:rsidRPr="00AB1875" w:rsidRDefault="00377145" w:rsidP="00711C49">
      <w:pPr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b/>
          <w:sz w:val="24"/>
          <w:szCs w:val="24"/>
          <w:lang w:val="hr-HR" w:eastAsia="hr-HR"/>
        </w:rPr>
      </w:pPr>
      <w:r w:rsidRPr="00AB1875">
        <w:rPr>
          <w:rFonts w:ascii="Garamond" w:eastAsia="Times New Roman" w:hAnsi="Garamond" w:cs="Arial"/>
          <w:b/>
          <w:sz w:val="24"/>
          <w:szCs w:val="24"/>
          <w:lang w:val="hr-HR" w:eastAsia="hr-HR"/>
        </w:rPr>
        <w:t>I</w:t>
      </w:r>
      <w:r w:rsidR="00DB227F" w:rsidRPr="00AB1875">
        <w:rPr>
          <w:rFonts w:ascii="Garamond" w:eastAsia="Times New Roman" w:hAnsi="Garamond" w:cs="Arial"/>
          <w:b/>
          <w:sz w:val="24"/>
          <w:szCs w:val="24"/>
          <w:lang w:val="hr-HR" w:eastAsia="hr-HR"/>
        </w:rPr>
        <w:t>I</w:t>
      </w:r>
      <w:r w:rsidR="002C4F91" w:rsidRPr="00AB1875">
        <w:rPr>
          <w:rFonts w:ascii="Garamond" w:eastAsia="Times New Roman" w:hAnsi="Garamond" w:cs="Arial"/>
          <w:b/>
          <w:sz w:val="24"/>
          <w:szCs w:val="24"/>
          <w:lang w:val="hr-HR" w:eastAsia="hr-HR"/>
        </w:rPr>
        <w:t>I</w:t>
      </w:r>
      <w:r w:rsidR="00DB227F" w:rsidRPr="00AB1875">
        <w:rPr>
          <w:rFonts w:ascii="Garamond" w:eastAsia="Times New Roman" w:hAnsi="Garamond" w:cs="Arial"/>
          <w:b/>
          <w:sz w:val="24"/>
          <w:szCs w:val="24"/>
          <w:lang w:val="hr-HR" w:eastAsia="hr-HR"/>
        </w:rPr>
        <w:t xml:space="preserve">. IZMJENE I DOPUNE </w:t>
      </w:r>
      <w:r w:rsidR="00482ABB" w:rsidRPr="00AB1875">
        <w:rPr>
          <w:rFonts w:ascii="Garamond" w:eastAsia="Times New Roman" w:hAnsi="Garamond" w:cs="Arial"/>
          <w:b/>
          <w:sz w:val="24"/>
          <w:szCs w:val="24"/>
          <w:lang w:val="hr-HR" w:eastAsia="hr-HR"/>
        </w:rPr>
        <w:t>PROGRAM</w:t>
      </w:r>
      <w:r w:rsidR="00DB227F" w:rsidRPr="00AB1875">
        <w:rPr>
          <w:rFonts w:ascii="Garamond" w:eastAsia="Times New Roman" w:hAnsi="Garamond" w:cs="Arial"/>
          <w:b/>
          <w:sz w:val="24"/>
          <w:szCs w:val="24"/>
          <w:lang w:val="hr-HR" w:eastAsia="hr-HR"/>
        </w:rPr>
        <w:t>A</w:t>
      </w:r>
    </w:p>
    <w:p w14:paraId="3FECC4CE" w14:textId="719BBE10" w:rsidR="00482ABB" w:rsidRPr="00AB1875" w:rsidRDefault="000B1405" w:rsidP="00711C49">
      <w:pPr>
        <w:overflowPunct w:val="0"/>
        <w:autoSpaceDE w:val="0"/>
        <w:spacing w:after="0" w:line="240" w:lineRule="auto"/>
        <w:jc w:val="center"/>
        <w:rPr>
          <w:rFonts w:ascii="Garamond" w:hAnsi="Garamond" w:cs="Arial"/>
          <w:b/>
          <w:sz w:val="24"/>
          <w:szCs w:val="24"/>
          <w:lang w:val="hr-HR"/>
        </w:rPr>
      </w:pPr>
      <w:r w:rsidRPr="00AB1875">
        <w:rPr>
          <w:rFonts w:ascii="Garamond" w:hAnsi="Garamond" w:cs="Arial"/>
          <w:b/>
          <w:sz w:val="24"/>
          <w:szCs w:val="24"/>
          <w:lang w:val="hr-HR"/>
        </w:rPr>
        <w:t>građenja</w:t>
      </w:r>
      <w:r w:rsidR="00482ABB" w:rsidRPr="00AB1875">
        <w:rPr>
          <w:rFonts w:ascii="Garamond" w:hAnsi="Garamond" w:cs="Arial"/>
          <w:b/>
          <w:sz w:val="24"/>
          <w:szCs w:val="24"/>
          <w:lang w:val="hr-HR"/>
        </w:rPr>
        <w:t xml:space="preserve"> komunalne infrastrukture</w:t>
      </w:r>
      <w:r w:rsidR="002C4F91" w:rsidRPr="00AB1875">
        <w:rPr>
          <w:rFonts w:ascii="Garamond" w:hAnsi="Garamond" w:cs="Arial"/>
          <w:b/>
          <w:sz w:val="24"/>
          <w:szCs w:val="24"/>
          <w:lang w:val="hr-HR"/>
        </w:rPr>
        <w:t xml:space="preserve"> na području Općine Punat u 2020</w:t>
      </w:r>
      <w:r w:rsidR="00482ABB" w:rsidRPr="00AB1875">
        <w:rPr>
          <w:rFonts w:ascii="Garamond" w:hAnsi="Garamond" w:cs="Arial"/>
          <w:b/>
          <w:sz w:val="24"/>
          <w:szCs w:val="24"/>
          <w:lang w:val="hr-HR"/>
        </w:rPr>
        <w:t>. godini</w:t>
      </w:r>
    </w:p>
    <w:p w14:paraId="4CB53372" w14:textId="77777777" w:rsidR="003C33DA" w:rsidRPr="00AB1875" w:rsidRDefault="003C33DA" w:rsidP="00711C49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5E8380D1" w14:textId="77777777" w:rsidR="003C33DA" w:rsidRPr="00AB1875" w:rsidRDefault="003C33DA" w:rsidP="00711C49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75F1BB0C" w14:textId="77777777" w:rsidR="003C33DA" w:rsidRPr="00AB1875" w:rsidRDefault="003C33DA" w:rsidP="00711C49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  <w:r w:rsidRPr="00AB1875">
        <w:rPr>
          <w:rFonts w:ascii="Garamond" w:eastAsia="Times New Roman" w:hAnsi="Garamond" w:cs="Arial"/>
          <w:sz w:val="24"/>
          <w:szCs w:val="24"/>
          <w:lang w:val="hr-HR" w:eastAsia="hr-HR"/>
        </w:rPr>
        <w:t xml:space="preserve">Sadržaj: </w:t>
      </w:r>
    </w:p>
    <w:p w14:paraId="55A1B57E" w14:textId="77777777" w:rsidR="003C33DA" w:rsidRPr="00AB1875" w:rsidRDefault="003C33DA" w:rsidP="00711C49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37BC7F9C" w14:textId="77777777" w:rsidR="003C33DA" w:rsidRPr="00AB1875" w:rsidRDefault="003C33DA" w:rsidP="00711C49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55785F88" w14:textId="77777777" w:rsidR="003C33DA" w:rsidRPr="00AB1875" w:rsidRDefault="003C33DA" w:rsidP="00711C49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05F5D8C6" w14:textId="77777777" w:rsidR="003C33DA" w:rsidRPr="00AB1875" w:rsidRDefault="003C33DA" w:rsidP="00711C49">
      <w:pPr>
        <w:numPr>
          <w:ilvl w:val="0"/>
          <w:numId w:val="1"/>
        </w:numPr>
        <w:tabs>
          <w:tab w:val="left" w:pos="0"/>
        </w:tabs>
        <w:overflowPunct w:val="0"/>
        <w:autoSpaceDE w:val="0"/>
        <w:spacing w:after="0" w:line="240" w:lineRule="auto"/>
        <w:ind w:left="720"/>
        <w:jc w:val="both"/>
        <w:rPr>
          <w:rFonts w:ascii="Garamond" w:eastAsia="Times New Roman" w:hAnsi="Garamond" w:cs="Arial"/>
          <w:sz w:val="24"/>
          <w:szCs w:val="24"/>
          <w:lang w:val="hr-HR" w:eastAsia="hr-HR"/>
        </w:rPr>
      </w:pPr>
      <w:r w:rsidRPr="00AB1875">
        <w:rPr>
          <w:rFonts w:ascii="Garamond" w:eastAsia="Times New Roman" w:hAnsi="Garamond" w:cs="Arial"/>
          <w:sz w:val="24"/>
          <w:szCs w:val="24"/>
          <w:lang w:val="hr-HR" w:eastAsia="hr-HR"/>
        </w:rPr>
        <w:t>Pravni temelj za donošenje akta i obrazloženje;</w:t>
      </w:r>
    </w:p>
    <w:p w14:paraId="4389DAC7" w14:textId="4FAE12C0" w:rsidR="003C33DA" w:rsidRPr="00AB1875" w:rsidRDefault="003C33DA" w:rsidP="00711C49">
      <w:pPr>
        <w:numPr>
          <w:ilvl w:val="0"/>
          <w:numId w:val="2"/>
        </w:numPr>
        <w:tabs>
          <w:tab w:val="left" w:pos="0"/>
        </w:tabs>
        <w:overflowPunct w:val="0"/>
        <w:autoSpaceDE w:val="0"/>
        <w:spacing w:after="0" w:line="240" w:lineRule="auto"/>
        <w:ind w:left="720"/>
        <w:jc w:val="both"/>
        <w:rPr>
          <w:rFonts w:ascii="Garamond" w:eastAsia="Times New Roman" w:hAnsi="Garamond" w:cs="Arial"/>
          <w:sz w:val="24"/>
          <w:szCs w:val="24"/>
          <w:lang w:val="hr-HR" w:eastAsia="hr-HR"/>
        </w:rPr>
      </w:pPr>
      <w:r w:rsidRPr="00AB1875">
        <w:rPr>
          <w:rFonts w:ascii="Garamond" w:eastAsia="Times New Roman" w:hAnsi="Garamond" w:cs="Arial"/>
          <w:sz w:val="24"/>
          <w:szCs w:val="24"/>
          <w:lang w:val="hr-HR" w:eastAsia="hr-HR"/>
        </w:rPr>
        <w:t xml:space="preserve">Prijedlog </w:t>
      </w:r>
      <w:r w:rsidR="00377145" w:rsidRPr="00AB1875">
        <w:rPr>
          <w:rFonts w:ascii="Garamond" w:eastAsia="Times New Roman" w:hAnsi="Garamond" w:cs="Arial"/>
          <w:sz w:val="24"/>
          <w:szCs w:val="24"/>
          <w:lang w:val="hr-HR" w:eastAsia="hr-HR"/>
        </w:rPr>
        <w:t>I</w:t>
      </w:r>
      <w:r w:rsidR="002C4F91" w:rsidRPr="00AB1875">
        <w:rPr>
          <w:rFonts w:ascii="Garamond" w:eastAsia="Times New Roman" w:hAnsi="Garamond" w:cs="Arial"/>
          <w:sz w:val="24"/>
          <w:szCs w:val="24"/>
          <w:lang w:val="hr-HR" w:eastAsia="hr-HR"/>
        </w:rPr>
        <w:t>I</w:t>
      </w:r>
      <w:r w:rsidR="00DB227F" w:rsidRPr="00AB1875">
        <w:rPr>
          <w:rFonts w:ascii="Garamond" w:eastAsia="Times New Roman" w:hAnsi="Garamond" w:cs="Arial"/>
          <w:sz w:val="24"/>
          <w:szCs w:val="24"/>
          <w:lang w:val="hr-HR" w:eastAsia="hr-HR"/>
        </w:rPr>
        <w:t xml:space="preserve">I. Izmjena i dopuna </w:t>
      </w:r>
      <w:r w:rsidR="00482ABB" w:rsidRPr="00AB1875">
        <w:rPr>
          <w:rFonts w:ascii="Garamond" w:eastAsia="Times New Roman" w:hAnsi="Garamond" w:cs="Arial"/>
          <w:sz w:val="24"/>
          <w:szCs w:val="24"/>
          <w:lang w:val="hr-HR" w:eastAsia="hr-HR"/>
        </w:rPr>
        <w:t xml:space="preserve">Programa </w:t>
      </w:r>
      <w:r w:rsidR="000B1405" w:rsidRPr="00AB1875">
        <w:rPr>
          <w:rFonts w:ascii="Garamond" w:eastAsia="Times New Roman" w:hAnsi="Garamond" w:cs="Arial"/>
          <w:sz w:val="24"/>
          <w:szCs w:val="24"/>
          <w:lang w:val="hr-HR" w:eastAsia="hr-HR"/>
        </w:rPr>
        <w:t>građenja</w:t>
      </w:r>
      <w:r w:rsidR="00482ABB" w:rsidRPr="00AB1875">
        <w:rPr>
          <w:rFonts w:ascii="Garamond" w:eastAsia="Times New Roman" w:hAnsi="Garamond" w:cs="Arial"/>
          <w:sz w:val="24"/>
          <w:szCs w:val="24"/>
          <w:lang w:val="hr-HR" w:eastAsia="hr-HR"/>
        </w:rPr>
        <w:t xml:space="preserve"> komunalne infrastrukture</w:t>
      </w:r>
      <w:r w:rsidR="002C4F91" w:rsidRPr="00AB1875">
        <w:rPr>
          <w:rFonts w:ascii="Garamond" w:eastAsia="Times New Roman" w:hAnsi="Garamond" w:cs="Arial"/>
          <w:sz w:val="24"/>
          <w:szCs w:val="24"/>
          <w:lang w:val="hr-HR" w:eastAsia="hr-HR"/>
        </w:rPr>
        <w:t xml:space="preserve"> na području Općine Punat u 2020</w:t>
      </w:r>
      <w:r w:rsidR="00482ABB" w:rsidRPr="00AB1875">
        <w:rPr>
          <w:rFonts w:ascii="Garamond" w:eastAsia="Times New Roman" w:hAnsi="Garamond" w:cs="Arial"/>
          <w:sz w:val="24"/>
          <w:szCs w:val="24"/>
          <w:lang w:val="hr-HR" w:eastAsia="hr-HR"/>
        </w:rPr>
        <w:t>. godini</w:t>
      </w:r>
    </w:p>
    <w:p w14:paraId="1A9ADCA3" w14:textId="77777777" w:rsidR="003C33DA" w:rsidRPr="00AB1875" w:rsidRDefault="003C33DA" w:rsidP="00711C49">
      <w:pPr>
        <w:tabs>
          <w:tab w:val="left" w:pos="0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420F129C" w14:textId="77777777" w:rsidR="003C33DA" w:rsidRPr="00AB1875" w:rsidRDefault="003C33DA" w:rsidP="00711C49">
      <w:pPr>
        <w:tabs>
          <w:tab w:val="left" w:pos="0"/>
          <w:tab w:val="left" w:pos="709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5749C9C1" w14:textId="77777777" w:rsidR="003C33DA" w:rsidRPr="00AB1875" w:rsidRDefault="003C33DA" w:rsidP="00711C49">
      <w:pPr>
        <w:tabs>
          <w:tab w:val="left" w:pos="7088"/>
        </w:tabs>
        <w:overflowPunct w:val="0"/>
        <w:autoSpaceDE w:val="0"/>
        <w:spacing w:after="0" w:line="240" w:lineRule="auto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44CDDE35" w14:textId="77777777" w:rsidR="003C33DA" w:rsidRPr="00AB1875" w:rsidRDefault="003C33DA" w:rsidP="00711C49">
      <w:pPr>
        <w:tabs>
          <w:tab w:val="left" w:pos="7088"/>
        </w:tabs>
        <w:overflowPunct w:val="0"/>
        <w:autoSpaceDE w:val="0"/>
        <w:spacing w:after="0" w:line="240" w:lineRule="auto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28D28314" w14:textId="77777777" w:rsidR="003C33DA" w:rsidRPr="00AB1875" w:rsidRDefault="003C33DA" w:rsidP="00711C49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7B795679" w14:textId="51B5C375" w:rsidR="003C33DA" w:rsidRPr="00AB1875" w:rsidRDefault="003C33DA" w:rsidP="00711C49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rPr>
          <w:rFonts w:ascii="Garamond" w:eastAsia="Times New Roman" w:hAnsi="Garamond" w:cs="Arial"/>
          <w:sz w:val="24"/>
          <w:szCs w:val="24"/>
          <w:lang w:val="hr-HR" w:eastAsia="hr-HR"/>
        </w:rPr>
      </w:pPr>
      <w:r w:rsidRPr="00AB1875">
        <w:rPr>
          <w:rFonts w:ascii="Garamond" w:eastAsia="Times New Roman" w:hAnsi="Garamond" w:cs="Arial"/>
          <w:sz w:val="24"/>
          <w:szCs w:val="24"/>
          <w:lang w:val="hr-HR" w:eastAsia="hr-HR"/>
        </w:rPr>
        <w:br/>
      </w:r>
    </w:p>
    <w:p w14:paraId="78F761BB" w14:textId="77777777" w:rsidR="003C33DA" w:rsidRDefault="003C33DA" w:rsidP="00711C49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75A7D02E" w14:textId="77777777" w:rsidR="00AB1875" w:rsidRPr="00AB1875" w:rsidRDefault="00AB1875" w:rsidP="00711C49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456D33DA" w14:textId="77777777" w:rsidR="003C33DA" w:rsidRPr="00AB1875" w:rsidRDefault="003C33DA" w:rsidP="00AB1875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096B01D9" w14:textId="77777777" w:rsidR="003C33DA" w:rsidRPr="00AB1875" w:rsidRDefault="003C33DA" w:rsidP="00711C49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69329887" w14:textId="77777777" w:rsidR="003C33DA" w:rsidRPr="00AB1875" w:rsidRDefault="003C33DA" w:rsidP="00711C49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551263CF" w14:textId="77777777" w:rsidR="003C33DA" w:rsidRPr="00AB1875" w:rsidRDefault="003C33DA" w:rsidP="00711C49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3D8BE433" w14:textId="77777777" w:rsidR="003C33DA" w:rsidRPr="00AB1875" w:rsidRDefault="003C33DA" w:rsidP="00711C49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3D9B139A" w14:textId="41EA78E2" w:rsidR="003C33DA" w:rsidRPr="00AB1875" w:rsidRDefault="003C33DA" w:rsidP="00AB1875">
      <w:pPr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  <w:r w:rsidRPr="00AB1875">
        <w:rPr>
          <w:rFonts w:ascii="Garamond" w:eastAsia="Times New Roman" w:hAnsi="Garamond" w:cs="Arial"/>
          <w:sz w:val="24"/>
          <w:szCs w:val="24"/>
          <w:lang w:val="hr-HR" w:eastAsia="hr-HR"/>
        </w:rPr>
        <w:t>Predlagatelj:</w:t>
      </w:r>
      <w:r w:rsidRPr="00AB1875">
        <w:rPr>
          <w:rFonts w:ascii="Garamond" w:eastAsia="Times New Roman" w:hAnsi="Garamond" w:cs="Arial"/>
          <w:sz w:val="24"/>
          <w:szCs w:val="24"/>
          <w:lang w:val="hr-HR" w:eastAsia="hr-HR"/>
        </w:rPr>
        <w:br/>
        <w:t>općinski načelnik</w:t>
      </w:r>
    </w:p>
    <w:p w14:paraId="014BD995" w14:textId="77777777" w:rsidR="003C33DA" w:rsidRPr="00AB1875" w:rsidRDefault="003C33DA" w:rsidP="00711C49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55E6EC6A" w14:textId="77777777" w:rsidR="003C33DA" w:rsidRPr="00AB1875" w:rsidRDefault="003C33DA" w:rsidP="00711C49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6C17925E" w14:textId="77777777" w:rsidR="003C33DA" w:rsidRPr="00AB1875" w:rsidRDefault="003C33DA" w:rsidP="00AB1875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5F5718C8" w14:textId="77777777" w:rsidR="003C33DA" w:rsidRPr="00AB1875" w:rsidRDefault="003C33DA" w:rsidP="00711C49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2B5E9B95" w14:textId="77777777" w:rsidR="003C33DA" w:rsidRPr="00AB1875" w:rsidRDefault="003C33DA" w:rsidP="00711C49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67835E52" w14:textId="77777777" w:rsidR="003C33DA" w:rsidRPr="00AB1875" w:rsidRDefault="003C33DA" w:rsidP="00711C49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35C65CA9" w14:textId="77777777" w:rsidR="003C33DA" w:rsidRPr="00AB1875" w:rsidRDefault="003C33DA" w:rsidP="00711C49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70DC4983" w14:textId="3F1FA28D" w:rsidR="003C33DA" w:rsidRPr="00AB1875" w:rsidRDefault="003C33DA" w:rsidP="00482ABB">
      <w:pPr>
        <w:pBdr>
          <w:bottom w:val="single" w:sz="12" w:space="1" w:color="000000"/>
        </w:pBd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  <w:r w:rsidRPr="00AB1875">
        <w:rPr>
          <w:rFonts w:ascii="Garamond" w:eastAsia="Times New Roman" w:hAnsi="Garamond" w:cs="Arial"/>
          <w:sz w:val="24"/>
          <w:szCs w:val="24"/>
          <w:lang w:val="hr-HR" w:eastAsia="hr-HR"/>
        </w:rPr>
        <w:t xml:space="preserve">Punat, </w:t>
      </w:r>
      <w:r w:rsidR="00377145" w:rsidRPr="00AB1875">
        <w:rPr>
          <w:rFonts w:ascii="Garamond" w:eastAsia="Times New Roman" w:hAnsi="Garamond" w:cs="Arial"/>
          <w:sz w:val="24"/>
          <w:szCs w:val="24"/>
          <w:lang w:val="hr-HR" w:eastAsia="hr-HR"/>
        </w:rPr>
        <w:t>prosinac</w:t>
      </w:r>
      <w:r w:rsidR="002C4F91" w:rsidRPr="00AB1875">
        <w:rPr>
          <w:rFonts w:ascii="Garamond" w:eastAsia="Times New Roman" w:hAnsi="Garamond" w:cs="Arial"/>
          <w:sz w:val="24"/>
          <w:szCs w:val="24"/>
          <w:lang w:val="hr-HR" w:eastAsia="hr-HR"/>
        </w:rPr>
        <w:t xml:space="preserve"> 2020</w:t>
      </w:r>
      <w:r w:rsidRPr="00AB1875">
        <w:rPr>
          <w:rFonts w:ascii="Garamond" w:eastAsia="Times New Roman" w:hAnsi="Garamond" w:cs="Arial"/>
          <w:sz w:val="24"/>
          <w:szCs w:val="24"/>
          <w:lang w:val="hr-HR" w:eastAsia="hr-HR"/>
        </w:rPr>
        <w:t xml:space="preserve">. godine        </w:t>
      </w:r>
    </w:p>
    <w:p w14:paraId="7F0BE203" w14:textId="5B2C5FD3" w:rsidR="003C33DA" w:rsidRPr="00AB1875" w:rsidRDefault="003C33DA" w:rsidP="00711C49">
      <w:pPr>
        <w:overflowPunct w:val="0"/>
        <w:autoSpaceDE w:val="0"/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val="hr-HR" w:eastAsia="hr-HR"/>
        </w:rPr>
      </w:pPr>
      <w:r w:rsidRPr="00AB1875">
        <w:rPr>
          <w:rFonts w:ascii="Garamond" w:eastAsia="Times New Roman" w:hAnsi="Garamond" w:cs="Arial"/>
          <w:sz w:val="24"/>
          <w:szCs w:val="24"/>
          <w:lang w:val="hr-HR" w:eastAsia="hr-HR"/>
        </w:rPr>
        <w:lastRenderedPageBreak/>
        <w:t>PRAVNI TEMELJ ZA DONOŠENJE AKTA</w:t>
      </w:r>
    </w:p>
    <w:p w14:paraId="0849E6BD" w14:textId="4A1E50BA" w:rsidR="002E46B0" w:rsidRPr="00AB1875" w:rsidRDefault="00BA5A53" w:rsidP="00402C28">
      <w:pPr>
        <w:spacing w:after="0" w:line="240" w:lineRule="auto"/>
        <w:jc w:val="both"/>
        <w:rPr>
          <w:rFonts w:ascii="Garamond" w:hAnsi="Garamond" w:cs="Arial"/>
          <w:sz w:val="24"/>
          <w:szCs w:val="24"/>
          <w:lang w:val="hr-HR"/>
        </w:rPr>
      </w:pPr>
      <w:r w:rsidRPr="00AB1875">
        <w:rPr>
          <w:rFonts w:ascii="Garamond" w:hAnsi="Garamond" w:cs="Arial"/>
          <w:sz w:val="24"/>
          <w:szCs w:val="24"/>
          <w:lang w:val="hr-HR"/>
        </w:rPr>
        <w:t xml:space="preserve">      Č</w:t>
      </w:r>
      <w:r w:rsidR="007E2880" w:rsidRPr="00AB1875">
        <w:rPr>
          <w:rFonts w:ascii="Garamond" w:hAnsi="Garamond" w:cs="Arial"/>
          <w:sz w:val="24"/>
          <w:szCs w:val="24"/>
          <w:lang w:val="hr-HR"/>
        </w:rPr>
        <w:t>lan</w:t>
      </w:r>
      <w:r w:rsidRPr="00AB1875">
        <w:rPr>
          <w:rFonts w:ascii="Garamond" w:hAnsi="Garamond" w:cs="Arial"/>
          <w:sz w:val="24"/>
          <w:szCs w:val="24"/>
          <w:lang w:val="hr-HR"/>
        </w:rPr>
        <w:t>a</w:t>
      </w:r>
      <w:r w:rsidR="007E2880" w:rsidRPr="00AB1875">
        <w:rPr>
          <w:rFonts w:ascii="Garamond" w:hAnsi="Garamond" w:cs="Arial"/>
          <w:sz w:val="24"/>
          <w:szCs w:val="24"/>
          <w:lang w:val="hr-HR"/>
        </w:rPr>
        <w:t xml:space="preserve">k </w:t>
      </w:r>
      <w:r w:rsidR="000B1405" w:rsidRPr="00AB1875">
        <w:rPr>
          <w:rFonts w:ascii="Garamond" w:hAnsi="Garamond" w:cs="Arial"/>
          <w:sz w:val="24"/>
          <w:szCs w:val="24"/>
          <w:lang w:val="hr-HR"/>
        </w:rPr>
        <w:t>67</w:t>
      </w:r>
      <w:r w:rsidR="007E2880" w:rsidRPr="00AB1875">
        <w:rPr>
          <w:rFonts w:ascii="Garamond" w:hAnsi="Garamond" w:cs="Arial"/>
          <w:sz w:val="24"/>
          <w:szCs w:val="24"/>
          <w:lang w:val="hr-HR"/>
        </w:rPr>
        <w:t>. Zakona o komunalnom gospodarstvu (</w:t>
      </w:r>
      <w:r w:rsidRPr="00AB1875">
        <w:rPr>
          <w:rFonts w:ascii="Garamond" w:hAnsi="Garamond" w:cs="Arial"/>
          <w:sz w:val="24"/>
          <w:szCs w:val="24"/>
          <w:lang w:val="hr-HR"/>
        </w:rPr>
        <w:t>„</w:t>
      </w:r>
      <w:r w:rsidR="007E2880" w:rsidRPr="00AB1875">
        <w:rPr>
          <w:rFonts w:ascii="Garamond" w:hAnsi="Garamond" w:cs="Arial"/>
          <w:sz w:val="24"/>
          <w:szCs w:val="24"/>
          <w:lang w:val="hr-HR"/>
        </w:rPr>
        <w:t>Narodne novine</w:t>
      </w:r>
      <w:r w:rsidRPr="00AB1875">
        <w:rPr>
          <w:rFonts w:ascii="Garamond" w:hAnsi="Garamond" w:cs="Arial"/>
          <w:sz w:val="24"/>
          <w:szCs w:val="24"/>
          <w:lang w:val="hr-HR"/>
        </w:rPr>
        <w:t>“</w:t>
      </w:r>
      <w:r w:rsidR="007E2880" w:rsidRPr="00AB1875">
        <w:rPr>
          <w:rFonts w:ascii="Garamond" w:hAnsi="Garamond" w:cs="Arial"/>
          <w:sz w:val="24"/>
          <w:szCs w:val="24"/>
          <w:lang w:val="hr-HR"/>
        </w:rPr>
        <w:t xml:space="preserve"> br</w:t>
      </w:r>
      <w:r w:rsidRPr="00AB1875">
        <w:rPr>
          <w:rFonts w:ascii="Garamond" w:hAnsi="Garamond" w:cs="Arial"/>
          <w:sz w:val="24"/>
          <w:szCs w:val="24"/>
          <w:lang w:val="hr-HR"/>
        </w:rPr>
        <w:t>oj</w:t>
      </w:r>
      <w:r w:rsidR="007E2880" w:rsidRPr="00AB1875">
        <w:rPr>
          <w:rFonts w:ascii="Garamond" w:hAnsi="Garamond" w:cs="Arial"/>
          <w:sz w:val="24"/>
          <w:szCs w:val="24"/>
          <w:lang w:val="hr-HR"/>
        </w:rPr>
        <w:t xml:space="preserve"> 68/18</w:t>
      </w:r>
      <w:r w:rsidR="002C4F91" w:rsidRPr="00AB1875">
        <w:rPr>
          <w:rFonts w:ascii="Garamond" w:hAnsi="Garamond" w:cs="Arial"/>
          <w:sz w:val="24"/>
          <w:szCs w:val="24"/>
          <w:lang w:val="hr-HR"/>
        </w:rPr>
        <w:t>,</w:t>
      </w:r>
      <w:r w:rsidRPr="00AB1875">
        <w:rPr>
          <w:rFonts w:ascii="Garamond" w:hAnsi="Garamond" w:cs="Arial"/>
          <w:sz w:val="24"/>
          <w:szCs w:val="24"/>
          <w:lang w:val="hr-HR"/>
        </w:rPr>
        <w:t xml:space="preserve"> 110/18</w:t>
      </w:r>
      <w:r w:rsidR="002C4F91" w:rsidRPr="00AB1875">
        <w:rPr>
          <w:rFonts w:ascii="Garamond" w:hAnsi="Garamond" w:cs="Arial"/>
          <w:sz w:val="24"/>
          <w:szCs w:val="24"/>
          <w:lang w:val="hr-HR"/>
        </w:rPr>
        <w:t xml:space="preserve"> i 32/20</w:t>
      </w:r>
      <w:r w:rsidR="007E2880" w:rsidRPr="00AB1875">
        <w:rPr>
          <w:rFonts w:ascii="Garamond" w:hAnsi="Garamond" w:cs="Arial"/>
          <w:sz w:val="24"/>
          <w:szCs w:val="24"/>
          <w:lang w:val="hr-HR"/>
        </w:rPr>
        <w:t xml:space="preserve">), </w:t>
      </w:r>
      <w:r w:rsidR="002E46B0" w:rsidRPr="00AB1875">
        <w:rPr>
          <w:rFonts w:ascii="Garamond" w:hAnsi="Garamond" w:cs="Arial"/>
          <w:sz w:val="24"/>
          <w:szCs w:val="24"/>
          <w:lang w:val="hr-HR"/>
        </w:rPr>
        <w:t>član</w:t>
      </w:r>
      <w:r w:rsidRPr="00AB1875">
        <w:rPr>
          <w:rFonts w:ascii="Garamond" w:hAnsi="Garamond" w:cs="Arial"/>
          <w:sz w:val="24"/>
          <w:szCs w:val="24"/>
          <w:lang w:val="hr-HR"/>
        </w:rPr>
        <w:t>a</w:t>
      </w:r>
      <w:r w:rsidR="002E46B0" w:rsidRPr="00AB1875">
        <w:rPr>
          <w:rFonts w:ascii="Garamond" w:hAnsi="Garamond" w:cs="Arial"/>
          <w:sz w:val="24"/>
          <w:szCs w:val="24"/>
          <w:lang w:val="hr-HR"/>
        </w:rPr>
        <w:t>k 33. stavka 13. Zakona o održivom gospodarenju otpadom (</w:t>
      </w:r>
      <w:r w:rsidRPr="00AB1875">
        <w:rPr>
          <w:rFonts w:ascii="Garamond" w:hAnsi="Garamond" w:cs="Arial"/>
          <w:sz w:val="24"/>
          <w:szCs w:val="24"/>
          <w:lang w:val="hr-HR"/>
        </w:rPr>
        <w:t>„</w:t>
      </w:r>
      <w:r w:rsidR="002E46B0" w:rsidRPr="00AB1875">
        <w:rPr>
          <w:rFonts w:ascii="Garamond" w:hAnsi="Garamond" w:cs="Arial"/>
          <w:sz w:val="24"/>
          <w:szCs w:val="24"/>
          <w:lang w:val="hr-HR"/>
        </w:rPr>
        <w:t>Narodne novine</w:t>
      </w:r>
      <w:r w:rsidRPr="00AB1875">
        <w:rPr>
          <w:rFonts w:ascii="Garamond" w:hAnsi="Garamond" w:cs="Arial"/>
          <w:sz w:val="24"/>
          <w:szCs w:val="24"/>
          <w:lang w:val="hr-HR"/>
        </w:rPr>
        <w:t>“</w:t>
      </w:r>
      <w:r w:rsidR="002E46B0" w:rsidRPr="00AB1875">
        <w:rPr>
          <w:rFonts w:ascii="Garamond" w:hAnsi="Garamond" w:cs="Arial"/>
          <w:sz w:val="24"/>
          <w:szCs w:val="24"/>
          <w:lang w:val="hr-HR"/>
        </w:rPr>
        <w:t xml:space="preserve"> broj 94/13</w:t>
      </w:r>
      <w:r w:rsidRPr="00AB1875">
        <w:rPr>
          <w:rFonts w:ascii="Garamond" w:hAnsi="Garamond" w:cs="Arial"/>
          <w:sz w:val="24"/>
          <w:szCs w:val="24"/>
          <w:lang w:val="hr-HR"/>
        </w:rPr>
        <w:t xml:space="preserve">, </w:t>
      </w:r>
      <w:r w:rsidR="002E46B0" w:rsidRPr="00AB1875">
        <w:rPr>
          <w:rFonts w:ascii="Garamond" w:hAnsi="Garamond" w:cs="Arial"/>
          <w:sz w:val="24"/>
          <w:szCs w:val="24"/>
          <w:lang w:val="hr-HR"/>
        </w:rPr>
        <w:t>73/17</w:t>
      </w:r>
      <w:r w:rsidR="002C4F91" w:rsidRPr="00AB1875">
        <w:rPr>
          <w:rFonts w:ascii="Garamond" w:hAnsi="Garamond" w:cs="Arial"/>
          <w:sz w:val="24"/>
          <w:szCs w:val="24"/>
          <w:lang w:val="hr-HR"/>
        </w:rPr>
        <w:t>,</w:t>
      </w:r>
      <w:r w:rsidRPr="00AB1875">
        <w:rPr>
          <w:rFonts w:ascii="Garamond" w:hAnsi="Garamond" w:cs="Arial"/>
          <w:sz w:val="24"/>
          <w:szCs w:val="24"/>
          <w:lang w:val="hr-HR"/>
        </w:rPr>
        <w:t xml:space="preserve"> 14/19</w:t>
      </w:r>
      <w:r w:rsidR="002C4F91" w:rsidRPr="00AB1875">
        <w:rPr>
          <w:rFonts w:ascii="Garamond" w:hAnsi="Garamond" w:cs="Arial"/>
          <w:sz w:val="24"/>
          <w:szCs w:val="24"/>
          <w:lang w:val="hr-HR"/>
        </w:rPr>
        <w:t xml:space="preserve"> i 98/19</w:t>
      </w:r>
      <w:r w:rsidR="002E46B0" w:rsidRPr="00AB1875">
        <w:rPr>
          <w:rFonts w:ascii="Garamond" w:hAnsi="Garamond" w:cs="Arial"/>
          <w:sz w:val="24"/>
          <w:szCs w:val="24"/>
          <w:lang w:val="hr-HR"/>
        </w:rPr>
        <w:t>)</w:t>
      </w:r>
      <w:r w:rsidRPr="00AB1875">
        <w:rPr>
          <w:rFonts w:ascii="Garamond" w:hAnsi="Garamond" w:cs="Arial"/>
          <w:sz w:val="24"/>
          <w:szCs w:val="24"/>
          <w:lang w:val="hr-HR"/>
        </w:rPr>
        <w:t xml:space="preserve"> i</w:t>
      </w:r>
      <w:r w:rsidRPr="00AB1875">
        <w:rPr>
          <w:rFonts w:ascii="Garamond" w:eastAsiaTheme="minorHAnsi" w:hAnsi="Garamond" w:cs="Arial"/>
          <w:sz w:val="24"/>
          <w:szCs w:val="24"/>
          <w:lang w:val="hr-HR"/>
        </w:rPr>
        <w:t xml:space="preserve"> članak 31. Statuta Općine Punat („Službene novine Primorsko- goranske županije“ </w:t>
      </w:r>
      <w:r w:rsidR="002C4F91" w:rsidRPr="00AB1875">
        <w:rPr>
          <w:rFonts w:ascii="Garamond" w:eastAsiaTheme="minorHAnsi" w:hAnsi="Garamond" w:cs="Arial"/>
          <w:sz w:val="24"/>
          <w:szCs w:val="24"/>
          <w:lang w:val="hr-HR"/>
        </w:rPr>
        <w:t xml:space="preserve">broj 8/18, </w:t>
      </w:r>
      <w:r w:rsidRPr="00AB1875">
        <w:rPr>
          <w:rFonts w:ascii="Garamond" w:eastAsiaTheme="minorHAnsi" w:hAnsi="Garamond" w:cs="Arial"/>
          <w:sz w:val="24"/>
          <w:szCs w:val="24"/>
          <w:lang w:val="hr-HR"/>
        </w:rPr>
        <w:t>10/19</w:t>
      </w:r>
      <w:r w:rsidR="002C4F91" w:rsidRPr="00AB1875">
        <w:rPr>
          <w:rFonts w:ascii="Garamond" w:eastAsiaTheme="minorHAnsi" w:hAnsi="Garamond" w:cs="Arial"/>
          <w:sz w:val="24"/>
          <w:szCs w:val="24"/>
          <w:lang w:val="hr-HR"/>
        </w:rPr>
        <w:t xml:space="preserve"> i 3/20</w:t>
      </w:r>
      <w:r w:rsidRPr="00AB1875">
        <w:rPr>
          <w:rFonts w:ascii="Garamond" w:eastAsiaTheme="minorHAnsi" w:hAnsi="Garamond" w:cs="Arial"/>
          <w:sz w:val="24"/>
          <w:szCs w:val="24"/>
          <w:lang w:val="hr-HR"/>
        </w:rPr>
        <w:t>).</w:t>
      </w:r>
    </w:p>
    <w:p w14:paraId="31FB093A" w14:textId="77777777" w:rsidR="00402C28" w:rsidRPr="00AB1875" w:rsidRDefault="00402C28" w:rsidP="00402C28">
      <w:pPr>
        <w:spacing w:after="0" w:line="240" w:lineRule="auto"/>
        <w:jc w:val="both"/>
        <w:rPr>
          <w:rFonts w:ascii="Garamond" w:eastAsia="Times New Roman" w:hAnsi="Garamond" w:cs="Arial"/>
          <w:color w:val="484848"/>
          <w:sz w:val="24"/>
          <w:szCs w:val="24"/>
          <w:lang w:val="hr-HR" w:eastAsia="hr-HR"/>
        </w:rPr>
      </w:pPr>
    </w:p>
    <w:p w14:paraId="13D07212" w14:textId="506506CE" w:rsidR="000B1405" w:rsidRPr="00AB1875" w:rsidRDefault="003C33DA" w:rsidP="00711C49">
      <w:pPr>
        <w:overflowPunct w:val="0"/>
        <w:autoSpaceDE w:val="0"/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val="hr-HR" w:eastAsia="hr-HR"/>
        </w:rPr>
      </w:pPr>
      <w:r w:rsidRPr="00AB1875">
        <w:rPr>
          <w:rFonts w:ascii="Garamond" w:eastAsia="Times New Roman" w:hAnsi="Garamond" w:cs="Arial"/>
          <w:sz w:val="24"/>
          <w:szCs w:val="24"/>
          <w:lang w:val="hr-HR" w:eastAsia="hr-HR"/>
        </w:rPr>
        <w:t>OBRAZLOŽENJE</w:t>
      </w:r>
    </w:p>
    <w:p w14:paraId="783F22AB" w14:textId="27547E4C" w:rsidR="00BA5A53" w:rsidRPr="00AB1875" w:rsidRDefault="006876AA" w:rsidP="00BA5A53">
      <w:pPr>
        <w:spacing w:after="0" w:line="240" w:lineRule="auto"/>
        <w:jc w:val="both"/>
        <w:rPr>
          <w:rFonts w:ascii="Garamond" w:hAnsi="Garamond" w:cs="Arial"/>
          <w:sz w:val="24"/>
          <w:szCs w:val="24"/>
          <w:lang w:val="hr-HR"/>
        </w:rPr>
      </w:pPr>
      <w:r w:rsidRPr="00AB1875">
        <w:rPr>
          <w:rFonts w:ascii="Garamond" w:hAnsi="Garamond" w:cs="Arial"/>
          <w:sz w:val="24"/>
          <w:szCs w:val="24"/>
          <w:lang w:val="hr-HR"/>
        </w:rPr>
        <w:t xml:space="preserve">      </w:t>
      </w:r>
      <w:r w:rsidR="00BA5A53" w:rsidRPr="00AB1875">
        <w:rPr>
          <w:rFonts w:ascii="Garamond" w:hAnsi="Garamond" w:cs="Arial"/>
          <w:sz w:val="24"/>
          <w:szCs w:val="24"/>
          <w:lang w:val="hr-HR"/>
        </w:rPr>
        <w:t>Predstavničko tijelo jedinice lokalne samouprave temeljem članka 67. Zakona o komunalnom gospodarstvu („Narodne novine“ broj 68/18</w:t>
      </w:r>
      <w:r w:rsidR="002C4F91" w:rsidRPr="00AB1875">
        <w:rPr>
          <w:rFonts w:ascii="Garamond" w:hAnsi="Garamond" w:cs="Arial"/>
          <w:sz w:val="24"/>
          <w:szCs w:val="24"/>
          <w:lang w:val="hr-HR"/>
        </w:rPr>
        <w:t xml:space="preserve">, </w:t>
      </w:r>
      <w:r w:rsidR="00BA5A53" w:rsidRPr="00AB1875">
        <w:rPr>
          <w:rFonts w:ascii="Garamond" w:hAnsi="Garamond" w:cs="Arial"/>
          <w:sz w:val="24"/>
          <w:szCs w:val="24"/>
          <w:lang w:val="hr-HR"/>
        </w:rPr>
        <w:t>110/18</w:t>
      </w:r>
      <w:r w:rsidR="002C4F91" w:rsidRPr="00AB1875">
        <w:rPr>
          <w:rFonts w:ascii="Garamond" w:hAnsi="Garamond" w:cs="Arial"/>
          <w:sz w:val="24"/>
          <w:szCs w:val="24"/>
          <w:lang w:val="hr-HR"/>
        </w:rPr>
        <w:t xml:space="preserve"> i 32/20</w:t>
      </w:r>
      <w:r w:rsidR="00BA5A53" w:rsidRPr="00AB1875">
        <w:rPr>
          <w:rFonts w:ascii="Garamond" w:hAnsi="Garamond" w:cs="Arial"/>
          <w:sz w:val="24"/>
          <w:szCs w:val="24"/>
          <w:lang w:val="hr-HR"/>
        </w:rPr>
        <w:t xml:space="preserve">), za svaku kalendarsku godinu, donosi Program građenja komunalne infrastrukture. </w:t>
      </w:r>
    </w:p>
    <w:p w14:paraId="307EB02F" w14:textId="157EC7AE" w:rsidR="002C4F91" w:rsidRPr="00AB1875" w:rsidRDefault="002C4F91" w:rsidP="002C4F91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  <w:r w:rsidRPr="00AB1875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     Program građenja komunalne infrastrukture izrađuje se i donosi u skladu s izvješćem o stanju u prostoru, potrebama uređenja zemljišta planiranog prostornim planom i planom razvojnih programa koji se donose na temelju posebnih propisa, a vodeći računa o troškovima građenja infrastrukture te financijskim mogućnostima i predvidivim izvorima prihoda f</w:t>
      </w:r>
      <w:r w:rsidR="00AB1875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inanciranja njezina građenja.  </w:t>
      </w:r>
    </w:p>
    <w:p w14:paraId="40EDFD75" w14:textId="3BBF0E9D" w:rsidR="00D91932" w:rsidRPr="00AB1875" w:rsidRDefault="002C4F91" w:rsidP="00482ABB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  <w:r w:rsidRPr="00AB1875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      Ovim III. izmjenama i dopunama Programa građenja komunalne infrastrukture na području Općine Punat u 2020. godini predlažu se sljedeće izmjene i dopune:</w:t>
      </w:r>
    </w:p>
    <w:p w14:paraId="676166A8" w14:textId="77777777" w:rsidR="002C4F91" w:rsidRPr="00AB1875" w:rsidRDefault="002C4F91" w:rsidP="00AB1875">
      <w:pPr>
        <w:spacing w:after="0" w:line="240" w:lineRule="auto"/>
        <w:ind w:firstLine="720"/>
        <w:jc w:val="both"/>
        <w:rPr>
          <w:rFonts w:ascii="Garamond" w:hAnsi="Garamond" w:cs="Arial"/>
          <w:b/>
          <w:bCs/>
          <w:sz w:val="24"/>
          <w:szCs w:val="24"/>
          <w:shd w:val="clear" w:color="auto" w:fill="FFFFFF"/>
          <w:lang w:val="hr-HR"/>
        </w:rPr>
      </w:pPr>
      <w:r w:rsidRPr="00AB1875">
        <w:rPr>
          <w:rFonts w:ascii="Garamond" w:hAnsi="Garamond" w:cs="Arial"/>
          <w:b/>
          <w:bCs/>
          <w:sz w:val="24"/>
          <w:szCs w:val="24"/>
          <w:shd w:val="clear" w:color="auto" w:fill="FFFFFF"/>
          <w:lang w:val="hr-HR"/>
        </w:rPr>
        <w:t>Izgradnja nerazvrstane ceste SU15</w:t>
      </w:r>
    </w:p>
    <w:p w14:paraId="38FB3FCF" w14:textId="2BA083EA" w:rsidR="007E10BD" w:rsidRPr="00AB1875" w:rsidRDefault="007E10BD" w:rsidP="002C4F91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  <w:r w:rsidRPr="00AB1875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Izmijenjeni su iznosi procjene troškova za imovinsko pravne radnje te izradu projektne dokumentacije sukladno izvršenim aktivnostima dok je iznos procjene troškova građenja  znatno smanjen budući </w:t>
      </w:r>
      <w:r w:rsidR="00925076" w:rsidRPr="00AB1875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da </w:t>
      </w:r>
      <w:r w:rsidRPr="00AB1875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će se s gradnjom nerazvrstane ceste </w:t>
      </w:r>
      <w:r w:rsidR="00925076" w:rsidRPr="00AB1875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započeti</w:t>
      </w:r>
      <w:r w:rsidRPr="00AB1875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2021. godin</w:t>
      </w:r>
      <w:r w:rsidR="00925076" w:rsidRPr="00AB1875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e</w:t>
      </w:r>
      <w:r w:rsidRPr="00AB1875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nakon javne nabave koja će biti provedena do kraja 2020. godine. </w:t>
      </w:r>
    </w:p>
    <w:p w14:paraId="750AD593" w14:textId="7BF1F187" w:rsidR="007E10BD" w:rsidRPr="00AB1875" w:rsidRDefault="007E10BD" w:rsidP="00AB1875">
      <w:pPr>
        <w:spacing w:after="0" w:line="240" w:lineRule="auto"/>
        <w:ind w:firstLine="720"/>
        <w:jc w:val="both"/>
        <w:rPr>
          <w:rFonts w:ascii="Garamond" w:hAnsi="Garamond" w:cs="Arial"/>
          <w:b/>
          <w:bCs/>
          <w:sz w:val="24"/>
          <w:szCs w:val="24"/>
          <w:shd w:val="clear" w:color="auto" w:fill="FFFFFF"/>
          <w:lang w:val="hr-HR"/>
        </w:rPr>
      </w:pPr>
      <w:r w:rsidRPr="00AB1875">
        <w:rPr>
          <w:rFonts w:ascii="Garamond" w:hAnsi="Garamond" w:cs="Arial"/>
          <w:b/>
          <w:bCs/>
          <w:sz w:val="24"/>
          <w:szCs w:val="24"/>
          <w:shd w:val="clear" w:color="auto" w:fill="FFFFFF"/>
          <w:lang w:val="hr-HR"/>
        </w:rPr>
        <w:t>Izgradnja nerazvrstane ceste SU12</w:t>
      </w:r>
    </w:p>
    <w:p w14:paraId="161EA223" w14:textId="47F16A8B" w:rsidR="007E10BD" w:rsidRPr="00AB1875" w:rsidRDefault="007E10BD" w:rsidP="007E10BD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  <w:r w:rsidRPr="00AB1875">
        <w:rPr>
          <w:rFonts w:ascii="Garamond" w:hAnsi="Garamond" w:cs="Arial"/>
          <w:bCs/>
          <w:sz w:val="24"/>
          <w:szCs w:val="24"/>
          <w:shd w:val="clear" w:color="auto" w:fill="FFFFFF"/>
          <w:lang w:val="hr-HR"/>
        </w:rPr>
        <w:t xml:space="preserve">Dopunjen je iznos </w:t>
      </w:r>
      <w:r w:rsidRPr="00AB1875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procjene troškova za imovinsko pravne radnje.</w:t>
      </w:r>
    </w:p>
    <w:p w14:paraId="7B808C83" w14:textId="3A666EC2" w:rsidR="007E10BD" w:rsidRPr="00AB1875" w:rsidRDefault="007E10BD" w:rsidP="00AB1875">
      <w:pPr>
        <w:spacing w:after="0" w:line="240" w:lineRule="auto"/>
        <w:ind w:firstLine="720"/>
        <w:jc w:val="both"/>
        <w:rPr>
          <w:rFonts w:ascii="Garamond" w:hAnsi="Garamond" w:cs="Arial"/>
          <w:b/>
          <w:bCs/>
          <w:sz w:val="24"/>
          <w:szCs w:val="24"/>
          <w:shd w:val="clear" w:color="auto" w:fill="FFFFFF"/>
          <w:lang w:val="hr-HR"/>
        </w:rPr>
      </w:pPr>
      <w:r w:rsidRPr="00AB1875">
        <w:rPr>
          <w:rFonts w:ascii="Garamond" w:hAnsi="Garamond" w:cs="Arial"/>
          <w:b/>
          <w:bCs/>
          <w:sz w:val="24"/>
          <w:szCs w:val="24"/>
          <w:shd w:val="clear" w:color="auto" w:fill="FFFFFF"/>
          <w:lang w:val="hr-HR"/>
        </w:rPr>
        <w:t>Izgradnja nerazvrstane ceste OU60</w:t>
      </w:r>
    </w:p>
    <w:p w14:paraId="3E430BFF" w14:textId="398F3EFF" w:rsidR="007E10BD" w:rsidRPr="00AB1875" w:rsidRDefault="007E10BD" w:rsidP="007E10BD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  <w:r w:rsidRPr="00AB1875">
        <w:rPr>
          <w:rFonts w:ascii="Garamond" w:hAnsi="Garamond" w:cs="Arial"/>
          <w:bCs/>
          <w:sz w:val="24"/>
          <w:szCs w:val="24"/>
          <w:shd w:val="clear" w:color="auto" w:fill="FFFFFF"/>
          <w:lang w:val="hr-HR"/>
        </w:rPr>
        <w:t xml:space="preserve">Dopunjen je iznos </w:t>
      </w:r>
      <w:r w:rsidRPr="00AB1875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procjene troškova za imovinsko pravne radnje.</w:t>
      </w:r>
    </w:p>
    <w:p w14:paraId="254CF5DD" w14:textId="2BE77206" w:rsidR="007E10BD" w:rsidRPr="00AB1875" w:rsidRDefault="007E10BD" w:rsidP="00AB1875">
      <w:pPr>
        <w:spacing w:after="0" w:line="240" w:lineRule="auto"/>
        <w:ind w:firstLine="720"/>
        <w:jc w:val="both"/>
        <w:rPr>
          <w:rFonts w:ascii="Garamond" w:hAnsi="Garamond" w:cs="Arial"/>
          <w:b/>
          <w:bCs/>
          <w:sz w:val="24"/>
          <w:szCs w:val="24"/>
          <w:shd w:val="clear" w:color="auto" w:fill="FFFFFF"/>
          <w:lang w:val="hr-HR"/>
        </w:rPr>
      </w:pPr>
      <w:r w:rsidRPr="00AB1875">
        <w:rPr>
          <w:rFonts w:ascii="Garamond" w:hAnsi="Garamond" w:cs="Arial"/>
          <w:b/>
          <w:bCs/>
          <w:sz w:val="24"/>
          <w:szCs w:val="24"/>
          <w:shd w:val="clear" w:color="auto" w:fill="FFFFFF"/>
          <w:lang w:val="hr-HR"/>
        </w:rPr>
        <w:t>Izgradnja nerazvrstane ceste OU45</w:t>
      </w:r>
    </w:p>
    <w:p w14:paraId="48EA5CE9" w14:textId="4770967A" w:rsidR="00CF608E" w:rsidRPr="00AB1875" w:rsidRDefault="007E10BD" w:rsidP="007E10BD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  <w:r w:rsidRPr="00AB1875">
        <w:rPr>
          <w:rFonts w:ascii="Garamond" w:hAnsi="Garamond" w:cs="Arial"/>
          <w:bCs/>
          <w:sz w:val="24"/>
          <w:szCs w:val="24"/>
          <w:shd w:val="clear" w:color="auto" w:fill="FFFFFF"/>
          <w:lang w:val="hr-HR"/>
        </w:rPr>
        <w:t xml:space="preserve">Dopunjen je iznos </w:t>
      </w:r>
      <w:r w:rsidRPr="00AB1875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procjene troškova za imovinsko pravne radnje.</w:t>
      </w:r>
    </w:p>
    <w:p w14:paraId="54F2B951" w14:textId="6B3553A6" w:rsidR="00CF608E" w:rsidRPr="00AB1875" w:rsidRDefault="00CF608E" w:rsidP="00AB1875">
      <w:pPr>
        <w:spacing w:after="0" w:line="240" w:lineRule="auto"/>
        <w:ind w:firstLine="720"/>
        <w:jc w:val="both"/>
        <w:rPr>
          <w:rFonts w:ascii="Garamond" w:hAnsi="Garamond" w:cs="Arial"/>
          <w:b/>
          <w:bCs/>
          <w:sz w:val="24"/>
          <w:szCs w:val="24"/>
          <w:shd w:val="clear" w:color="auto" w:fill="FFFFFF"/>
          <w:lang w:val="hr-HR"/>
        </w:rPr>
      </w:pPr>
      <w:r w:rsidRPr="00AB1875">
        <w:rPr>
          <w:rFonts w:ascii="Garamond" w:hAnsi="Garamond" w:cs="Arial"/>
          <w:b/>
          <w:bCs/>
          <w:sz w:val="24"/>
          <w:szCs w:val="24"/>
          <w:shd w:val="clear" w:color="auto" w:fill="FFFFFF"/>
          <w:lang w:val="hr-HR"/>
        </w:rPr>
        <w:t>Izgradnja nerazvrstane ceste OU63</w:t>
      </w:r>
    </w:p>
    <w:p w14:paraId="55E7A291" w14:textId="454997FE" w:rsidR="00CF608E" w:rsidRPr="00AB1875" w:rsidRDefault="00CF608E" w:rsidP="00CF608E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  <w:r w:rsidRPr="00AB1875">
        <w:rPr>
          <w:rFonts w:ascii="Garamond" w:hAnsi="Garamond" w:cs="Arial"/>
          <w:bCs/>
          <w:sz w:val="24"/>
          <w:szCs w:val="24"/>
          <w:shd w:val="clear" w:color="auto" w:fill="FFFFFF"/>
          <w:lang w:val="hr-HR"/>
        </w:rPr>
        <w:t xml:space="preserve">Dopunjen je iznos </w:t>
      </w:r>
      <w:r w:rsidRPr="00AB1875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procjene troškova za imovinsko pravne radnje.</w:t>
      </w:r>
    </w:p>
    <w:p w14:paraId="475352B7" w14:textId="7041EACC" w:rsidR="00CF608E" w:rsidRPr="00AB1875" w:rsidRDefault="00CF608E" w:rsidP="00AB1875">
      <w:pPr>
        <w:spacing w:after="0" w:line="240" w:lineRule="auto"/>
        <w:ind w:firstLine="720"/>
        <w:jc w:val="both"/>
        <w:rPr>
          <w:rFonts w:ascii="Garamond" w:hAnsi="Garamond" w:cs="Arial"/>
          <w:b/>
          <w:bCs/>
          <w:sz w:val="24"/>
          <w:szCs w:val="24"/>
          <w:shd w:val="clear" w:color="auto" w:fill="FFFFFF"/>
          <w:lang w:val="hr-HR"/>
        </w:rPr>
      </w:pPr>
      <w:r w:rsidRPr="00AB1875">
        <w:rPr>
          <w:rFonts w:ascii="Garamond" w:hAnsi="Garamond" w:cs="Arial"/>
          <w:b/>
          <w:bCs/>
          <w:sz w:val="24"/>
          <w:szCs w:val="24"/>
          <w:shd w:val="clear" w:color="auto" w:fill="FFFFFF"/>
          <w:lang w:val="hr-HR"/>
        </w:rPr>
        <w:t>Elaborati urisa izvedenog stanja nerazvrstanih cesta</w:t>
      </w:r>
    </w:p>
    <w:p w14:paraId="7E712058" w14:textId="3358C4AA" w:rsidR="00CF608E" w:rsidRPr="00AB1875" w:rsidRDefault="00CF608E" w:rsidP="007E10BD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  <w:r w:rsidRPr="00AB1875">
        <w:rPr>
          <w:rFonts w:ascii="Garamond" w:hAnsi="Garamond" w:cs="Arial"/>
          <w:bCs/>
          <w:sz w:val="24"/>
          <w:szCs w:val="24"/>
          <w:shd w:val="clear" w:color="auto" w:fill="FFFFFF"/>
          <w:lang w:val="hr-HR"/>
        </w:rPr>
        <w:t xml:space="preserve">Izmijenjen je iznos </w:t>
      </w:r>
      <w:r w:rsidRPr="00AB1875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procjene troškova sukladno izvršenim aktivnostima.</w:t>
      </w:r>
    </w:p>
    <w:p w14:paraId="5D0E0F4A" w14:textId="1D7C349E" w:rsidR="00CF608E" w:rsidRPr="00AB1875" w:rsidRDefault="00CF608E" w:rsidP="00AB1875">
      <w:pPr>
        <w:spacing w:after="0" w:line="240" w:lineRule="auto"/>
        <w:ind w:firstLine="720"/>
        <w:jc w:val="both"/>
        <w:rPr>
          <w:rFonts w:ascii="Garamond" w:hAnsi="Garamond" w:cs="Arial"/>
          <w:b/>
          <w:bCs/>
          <w:sz w:val="24"/>
          <w:szCs w:val="24"/>
          <w:shd w:val="clear" w:color="auto" w:fill="FFFFFF"/>
          <w:lang w:val="hr-HR"/>
        </w:rPr>
      </w:pPr>
      <w:r w:rsidRPr="00AB1875">
        <w:rPr>
          <w:rFonts w:ascii="Garamond" w:hAnsi="Garamond" w:cs="Arial"/>
          <w:b/>
          <w:bCs/>
          <w:sz w:val="24"/>
          <w:szCs w:val="24"/>
          <w:shd w:val="clear" w:color="auto" w:fill="FFFFFF"/>
          <w:lang w:val="hr-HR"/>
        </w:rPr>
        <w:t>Izgradnja nerazvrstane ceste OU28</w:t>
      </w:r>
    </w:p>
    <w:p w14:paraId="4C950A92" w14:textId="6F7D7BFB" w:rsidR="002C4F91" w:rsidRPr="00AB1875" w:rsidRDefault="00CF608E" w:rsidP="002C4F91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  <w:r w:rsidRPr="00AB1875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Zbog planiranog smanjenja prihoda Proračuna Općine Punat uzrokovanih pandemijom virusa COVID-19 smanjuju se predviđena sredstva za projektnu dokumentaciju. </w:t>
      </w:r>
    </w:p>
    <w:p w14:paraId="0CC34E45" w14:textId="25A530E1" w:rsidR="002C4F91" w:rsidRPr="00AB1875" w:rsidRDefault="002C4F91" w:rsidP="00AB1875">
      <w:pPr>
        <w:spacing w:after="0" w:line="240" w:lineRule="auto"/>
        <w:ind w:firstLine="720"/>
        <w:jc w:val="both"/>
        <w:rPr>
          <w:rFonts w:ascii="Garamond" w:hAnsi="Garamond" w:cs="Arial"/>
          <w:b/>
          <w:bCs/>
          <w:sz w:val="24"/>
          <w:szCs w:val="24"/>
          <w:shd w:val="clear" w:color="auto" w:fill="FFFFFF"/>
          <w:lang w:val="hr-HR"/>
        </w:rPr>
      </w:pPr>
      <w:r w:rsidRPr="00AB1875">
        <w:rPr>
          <w:rFonts w:ascii="Garamond" w:hAnsi="Garamond" w:cs="Arial"/>
          <w:b/>
          <w:bCs/>
          <w:sz w:val="24"/>
          <w:szCs w:val="24"/>
          <w:shd w:val="clear" w:color="auto" w:fill="FFFFFF"/>
          <w:lang w:val="hr-HR"/>
        </w:rPr>
        <w:t xml:space="preserve">Izgradnja nerazvrstane ceste </w:t>
      </w:r>
      <w:r w:rsidR="00286734" w:rsidRPr="00AB1875">
        <w:rPr>
          <w:rFonts w:ascii="Garamond" w:hAnsi="Garamond" w:cs="Arial"/>
          <w:b/>
          <w:bCs/>
          <w:sz w:val="24"/>
          <w:szCs w:val="24"/>
          <w:shd w:val="clear" w:color="auto" w:fill="FFFFFF"/>
          <w:lang w:val="hr-HR"/>
        </w:rPr>
        <w:t>OU49 s parkiralištem i KPP28</w:t>
      </w:r>
    </w:p>
    <w:p w14:paraId="4806EDDB" w14:textId="3C0A3E4D" w:rsidR="002C4F91" w:rsidRPr="00AB1875" w:rsidRDefault="00286734" w:rsidP="002C4F91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  <w:r w:rsidRPr="00AB1875">
        <w:rPr>
          <w:rFonts w:ascii="Garamond" w:hAnsi="Garamond" w:cs="Arial"/>
          <w:bCs/>
          <w:sz w:val="24"/>
          <w:szCs w:val="24"/>
          <w:shd w:val="clear" w:color="auto" w:fill="FFFFFF"/>
          <w:lang w:val="hr-HR"/>
        </w:rPr>
        <w:t xml:space="preserve">Izmijenjen je iznos </w:t>
      </w:r>
      <w:r w:rsidRPr="00AB1875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procjene troškova projektne dokumentacije sukladno izvršenim aktivnostima.</w:t>
      </w:r>
    </w:p>
    <w:p w14:paraId="4CDFBC74" w14:textId="77777777" w:rsidR="002C4F91" w:rsidRPr="00AB1875" w:rsidRDefault="002C4F91" w:rsidP="00AB1875">
      <w:pPr>
        <w:spacing w:after="0" w:line="240" w:lineRule="auto"/>
        <w:ind w:firstLine="720"/>
        <w:jc w:val="both"/>
        <w:rPr>
          <w:rFonts w:ascii="Garamond" w:hAnsi="Garamond" w:cs="Arial"/>
          <w:b/>
          <w:bCs/>
          <w:sz w:val="24"/>
          <w:szCs w:val="24"/>
          <w:shd w:val="clear" w:color="auto" w:fill="FFFFFF"/>
          <w:lang w:val="hr-HR"/>
        </w:rPr>
      </w:pPr>
      <w:r w:rsidRPr="00AB1875">
        <w:rPr>
          <w:rFonts w:ascii="Garamond" w:hAnsi="Garamond" w:cs="Arial"/>
          <w:b/>
          <w:bCs/>
          <w:sz w:val="24"/>
          <w:szCs w:val="24"/>
          <w:shd w:val="clear" w:color="auto" w:fill="FFFFFF"/>
          <w:lang w:val="hr-HR"/>
        </w:rPr>
        <w:t>Izgradnja nerazvrstane ceste KPP18</w:t>
      </w:r>
    </w:p>
    <w:p w14:paraId="4277368D" w14:textId="7004DC06" w:rsidR="002C4F91" w:rsidRPr="00AB1875" w:rsidRDefault="00286734" w:rsidP="002C4F91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  <w:r w:rsidRPr="00AB1875">
        <w:rPr>
          <w:rFonts w:ascii="Garamond" w:hAnsi="Garamond" w:cs="Arial"/>
          <w:bCs/>
          <w:sz w:val="24"/>
          <w:szCs w:val="24"/>
          <w:shd w:val="clear" w:color="auto" w:fill="FFFFFF"/>
          <w:lang w:val="hr-HR"/>
        </w:rPr>
        <w:t xml:space="preserve">Izmijenjen je iznos </w:t>
      </w:r>
      <w:r w:rsidRPr="00AB1875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procjene troškova imovinsko-pravnih radnji i projektne dokumentacije sukladno izvršenim aktivnostima.</w:t>
      </w:r>
    </w:p>
    <w:p w14:paraId="72748C19" w14:textId="77777777" w:rsidR="002C4F91" w:rsidRPr="00AB1875" w:rsidRDefault="002C4F91" w:rsidP="00AB1875">
      <w:pPr>
        <w:spacing w:after="0" w:line="240" w:lineRule="auto"/>
        <w:ind w:firstLine="720"/>
        <w:jc w:val="both"/>
        <w:rPr>
          <w:rFonts w:ascii="Garamond" w:hAnsi="Garamond" w:cs="Arial"/>
          <w:b/>
          <w:bCs/>
          <w:sz w:val="24"/>
          <w:szCs w:val="24"/>
          <w:shd w:val="clear" w:color="auto" w:fill="FFFFFF"/>
          <w:lang w:val="hr-HR"/>
        </w:rPr>
      </w:pPr>
      <w:r w:rsidRPr="00AB1875">
        <w:rPr>
          <w:rFonts w:ascii="Garamond" w:hAnsi="Garamond" w:cs="Arial"/>
          <w:b/>
          <w:bCs/>
          <w:sz w:val="24"/>
          <w:szCs w:val="24"/>
          <w:shd w:val="clear" w:color="auto" w:fill="FFFFFF"/>
          <w:lang w:val="hr-HR"/>
        </w:rPr>
        <w:t>Izgradnja pločnika u dijelu ulice I.G.Kovačića</w:t>
      </w:r>
    </w:p>
    <w:p w14:paraId="6B3B483B" w14:textId="0579BA09" w:rsidR="00925076" w:rsidRPr="00AB1875" w:rsidRDefault="00286734" w:rsidP="00286734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  <w:r w:rsidRPr="00AB1875">
        <w:rPr>
          <w:rFonts w:ascii="Garamond" w:hAnsi="Garamond" w:cs="Arial"/>
          <w:bCs/>
          <w:sz w:val="24"/>
          <w:szCs w:val="24"/>
          <w:shd w:val="clear" w:color="auto" w:fill="FFFFFF"/>
          <w:lang w:val="hr-HR"/>
        </w:rPr>
        <w:t xml:space="preserve">Izmijenjen je iznos </w:t>
      </w:r>
      <w:r w:rsidRPr="00AB1875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procjene troškova projektne dokumentacije sukladno izvršenim aktivnostima.</w:t>
      </w:r>
    </w:p>
    <w:p w14:paraId="75BDB78E" w14:textId="2A21BC23" w:rsidR="00286734" w:rsidRPr="00AB1875" w:rsidRDefault="00286734" w:rsidP="00AB1875">
      <w:pPr>
        <w:spacing w:after="0" w:line="240" w:lineRule="auto"/>
        <w:ind w:firstLine="720"/>
        <w:jc w:val="both"/>
        <w:rPr>
          <w:rFonts w:ascii="Garamond" w:hAnsi="Garamond" w:cs="Arial"/>
          <w:b/>
          <w:bCs/>
          <w:sz w:val="24"/>
          <w:szCs w:val="24"/>
          <w:shd w:val="clear" w:color="auto" w:fill="FFFFFF"/>
          <w:lang w:val="hr-HR"/>
        </w:rPr>
      </w:pPr>
      <w:r w:rsidRPr="00AB1875">
        <w:rPr>
          <w:rFonts w:ascii="Garamond" w:hAnsi="Garamond" w:cs="Arial"/>
          <w:b/>
          <w:bCs/>
          <w:sz w:val="24"/>
          <w:szCs w:val="24"/>
          <w:shd w:val="clear" w:color="auto" w:fill="FFFFFF"/>
          <w:lang w:val="hr-HR"/>
        </w:rPr>
        <w:t>Izgradnja ostalih nerazvrstanih cesta</w:t>
      </w:r>
    </w:p>
    <w:p w14:paraId="4639D052" w14:textId="29E29575" w:rsidR="002C4F91" w:rsidRPr="00AB1875" w:rsidRDefault="00286734" w:rsidP="002C4F91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  <w:r w:rsidRPr="00AB1875">
        <w:rPr>
          <w:rFonts w:ascii="Garamond" w:hAnsi="Garamond" w:cs="Arial"/>
          <w:bCs/>
          <w:sz w:val="24"/>
          <w:szCs w:val="24"/>
          <w:shd w:val="clear" w:color="auto" w:fill="FFFFFF"/>
          <w:lang w:val="hr-HR"/>
        </w:rPr>
        <w:t xml:space="preserve">Izmijenjen je iznos </w:t>
      </w:r>
      <w:r w:rsidRPr="00AB1875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procjene troškova imovinsko pravnih radnji, projektne dokumentacije i gradnje sukladno izvršenim aktivnostima.</w:t>
      </w:r>
    </w:p>
    <w:p w14:paraId="32F9AF0F" w14:textId="77777777" w:rsidR="002C4F91" w:rsidRPr="00AB1875" w:rsidRDefault="002C4F91" w:rsidP="00AB1875">
      <w:pPr>
        <w:spacing w:after="0" w:line="240" w:lineRule="auto"/>
        <w:ind w:firstLine="720"/>
        <w:jc w:val="both"/>
        <w:rPr>
          <w:rFonts w:ascii="Garamond" w:hAnsi="Garamond" w:cs="Arial"/>
          <w:b/>
          <w:bCs/>
          <w:sz w:val="24"/>
          <w:szCs w:val="24"/>
          <w:shd w:val="clear" w:color="auto" w:fill="FFFFFF"/>
          <w:lang w:val="hr-HR"/>
        </w:rPr>
      </w:pPr>
      <w:r w:rsidRPr="00AB1875">
        <w:rPr>
          <w:rFonts w:ascii="Garamond" w:hAnsi="Garamond" w:cs="Arial"/>
          <w:b/>
          <w:bCs/>
          <w:sz w:val="24"/>
          <w:szCs w:val="24"/>
          <w:shd w:val="clear" w:color="auto" w:fill="FFFFFF"/>
          <w:lang w:val="hr-HR"/>
        </w:rPr>
        <w:t>Izgradnja nerazvrstane ceste – obalne šetnice</w:t>
      </w:r>
    </w:p>
    <w:p w14:paraId="18D837F5" w14:textId="748C6718" w:rsidR="002C4F91" w:rsidRPr="00AB1875" w:rsidRDefault="002C4F91" w:rsidP="002C4F91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  <w:r w:rsidRPr="00AB1875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Izmijenjen je iznos procjene troškova za imovinsko pravne radnje za nerazvrstane cest</w:t>
      </w:r>
      <w:r w:rsidR="00925076" w:rsidRPr="00AB1875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u</w:t>
      </w:r>
      <w:r w:rsidRPr="00AB1875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– obaln</w:t>
      </w:r>
      <w:r w:rsidR="00925076" w:rsidRPr="00AB1875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u</w:t>
      </w:r>
      <w:r w:rsidRPr="00AB1875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šetnic</w:t>
      </w:r>
      <w:r w:rsidR="00925076" w:rsidRPr="00AB1875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u</w:t>
      </w:r>
      <w:r w:rsidRPr="00AB1875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sukladno izvršenim aktivnostima.</w:t>
      </w:r>
    </w:p>
    <w:p w14:paraId="39E76960" w14:textId="77777777" w:rsidR="002C4F91" w:rsidRPr="00AB1875" w:rsidRDefault="002C4F91" w:rsidP="00AB1875">
      <w:pPr>
        <w:spacing w:after="0" w:line="240" w:lineRule="auto"/>
        <w:ind w:firstLine="720"/>
        <w:jc w:val="both"/>
        <w:rPr>
          <w:rFonts w:ascii="Garamond" w:hAnsi="Garamond" w:cs="Arial"/>
          <w:b/>
          <w:bCs/>
          <w:sz w:val="24"/>
          <w:szCs w:val="24"/>
          <w:shd w:val="clear" w:color="auto" w:fill="FFFFFF"/>
          <w:lang w:val="hr-HR"/>
        </w:rPr>
      </w:pPr>
      <w:r w:rsidRPr="00AB1875">
        <w:rPr>
          <w:rFonts w:ascii="Garamond" w:hAnsi="Garamond" w:cs="Arial"/>
          <w:b/>
          <w:bCs/>
          <w:sz w:val="24"/>
          <w:szCs w:val="24"/>
          <w:shd w:val="clear" w:color="auto" w:fill="FFFFFF"/>
          <w:lang w:val="hr-HR"/>
        </w:rPr>
        <w:t>Izgradnja nerazvrstane ceste SU6</w:t>
      </w:r>
    </w:p>
    <w:p w14:paraId="2E84BAE2" w14:textId="7EC1ACE1" w:rsidR="00C6565A" w:rsidRPr="00AB1875" w:rsidRDefault="00C6565A" w:rsidP="00C6565A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  <w:r w:rsidRPr="00AB1875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Izmijenjen je iznos procjene troškova za projektnu dokumentaciju i građenje sukladno planiranim aktivnostima do kraja godine.</w:t>
      </w:r>
    </w:p>
    <w:p w14:paraId="6712209B" w14:textId="3D79D7AA" w:rsidR="00F85BD6" w:rsidRPr="00AB1875" w:rsidRDefault="00F85BD6" w:rsidP="00C6565A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</w:p>
    <w:p w14:paraId="06536A2E" w14:textId="0A4F6187" w:rsidR="00F85BD6" w:rsidRPr="00AB1875" w:rsidRDefault="00F85BD6" w:rsidP="00AB1875">
      <w:pPr>
        <w:spacing w:after="0" w:line="240" w:lineRule="auto"/>
        <w:ind w:firstLine="720"/>
        <w:jc w:val="both"/>
        <w:rPr>
          <w:rFonts w:ascii="Garamond" w:hAnsi="Garamond" w:cs="Arial"/>
          <w:b/>
          <w:sz w:val="24"/>
          <w:szCs w:val="24"/>
          <w:shd w:val="clear" w:color="auto" w:fill="FFFFFF"/>
          <w:lang w:val="hr-HR"/>
        </w:rPr>
      </w:pPr>
      <w:r w:rsidRPr="00AB1875">
        <w:rPr>
          <w:rFonts w:ascii="Garamond" w:hAnsi="Garamond" w:cs="Arial"/>
          <w:b/>
          <w:sz w:val="24"/>
          <w:szCs w:val="24"/>
          <w:shd w:val="clear" w:color="auto" w:fill="FFFFFF"/>
          <w:lang w:val="hr-HR"/>
        </w:rPr>
        <w:lastRenderedPageBreak/>
        <w:t>Uređenje prometnice i pješačke zone ispred hotela „Park“</w:t>
      </w:r>
    </w:p>
    <w:p w14:paraId="24F393DB" w14:textId="495BE965" w:rsidR="00F85BD6" w:rsidRPr="00AB1875" w:rsidRDefault="00F85BD6" w:rsidP="00C6565A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  <w:r w:rsidRPr="00AB1875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Dodana je aktivnost zbog potrebe za uređenjem</w:t>
      </w:r>
      <w:r w:rsidR="005F7566" w:rsidRPr="00AB1875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.</w:t>
      </w:r>
    </w:p>
    <w:p w14:paraId="474EA25F" w14:textId="4BE23AED" w:rsidR="00F85BD6" w:rsidRPr="00AB1875" w:rsidRDefault="005F7566" w:rsidP="00AB1875">
      <w:pPr>
        <w:spacing w:after="0" w:line="240" w:lineRule="auto"/>
        <w:ind w:firstLine="720"/>
        <w:jc w:val="both"/>
        <w:rPr>
          <w:rFonts w:ascii="Garamond" w:hAnsi="Garamond" w:cs="Arial"/>
          <w:b/>
          <w:sz w:val="24"/>
          <w:szCs w:val="24"/>
          <w:shd w:val="clear" w:color="auto" w:fill="FFFFFF"/>
          <w:lang w:val="hr-HR"/>
        </w:rPr>
      </w:pPr>
      <w:r w:rsidRPr="00AB1875">
        <w:rPr>
          <w:rFonts w:ascii="Garamond" w:hAnsi="Garamond" w:cs="Arial"/>
          <w:b/>
          <w:sz w:val="24"/>
          <w:szCs w:val="24"/>
          <w:shd w:val="clear" w:color="auto" w:fill="FFFFFF"/>
          <w:lang w:val="hr-HR"/>
        </w:rPr>
        <w:t>Uređenje prilaza stambenim objektima</w:t>
      </w:r>
      <w:r w:rsidR="00F85BD6" w:rsidRPr="00AB1875">
        <w:rPr>
          <w:rFonts w:ascii="Garamond" w:hAnsi="Garamond" w:cs="Arial"/>
          <w:b/>
          <w:sz w:val="24"/>
          <w:szCs w:val="24"/>
          <w:shd w:val="clear" w:color="auto" w:fill="FFFFFF"/>
          <w:lang w:val="hr-HR"/>
        </w:rPr>
        <w:t xml:space="preserve"> u ulici Kralja Zvonimira</w:t>
      </w:r>
    </w:p>
    <w:p w14:paraId="35023809" w14:textId="6615B443" w:rsidR="00C6565A" w:rsidRPr="00AB1875" w:rsidRDefault="00F85BD6" w:rsidP="00C6565A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  <w:r w:rsidRPr="00AB1875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Dodana je aktivnost zbog velikih količina oborina i potrebe za uređenjem prilaza koji koristi </w:t>
      </w:r>
      <w:r w:rsidR="005F7566" w:rsidRPr="00AB1875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veći broj</w:t>
      </w:r>
      <w:r w:rsidRPr="00AB1875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stambenih objekata</w:t>
      </w:r>
      <w:r w:rsidR="005F7566" w:rsidRPr="00AB1875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.</w:t>
      </w:r>
    </w:p>
    <w:p w14:paraId="52DB999F" w14:textId="77777777" w:rsidR="002C4F91" w:rsidRPr="00AB1875" w:rsidRDefault="002C4F91" w:rsidP="00AB1875">
      <w:pPr>
        <w:spacing w:after="0" w:line="240" w:lineRule="auto"/>
        <w:ind w:firstLine="720"/>
        <w:jc w:val="both"/>
        <w:rPr>
          <w:rFonts w:ascii="Garamond" w:hAnsi="Garamond" w:cs="Arial"/>
          <w:b/>
          <w:bCs/>
          <w:sz w:val="24"/>
          <w:szCs w:val="24"/>
          <w:shd w:val="clear" w:color="auto" w:fill="FFFFFF"/>
          <w:lang w:val="hr-HR"/>
        </w:rPr>
      </w:pPr>
      <w:r w:rsidRPr="00AB1875">
        <w:rPr>
          <w:rFonts w:ascii="Garamond" w:hAnsi="Garamond" w:cs="Arial"/>
          <w:b/>
          <w:bCs/>
          <w:sz w:val="24"/>
          <w:szCs w:val="24"/>
          <w:shd w:val="clear" w:color="auto" w:fill="FFFFFF"/>
          <w:lang w:val="hr-HR"/>
        </w:rPr>
        <w:t>Uređenje Centralnog trga u Puntu</w:t>
      </w:r>
    </w:p>
    <w:p w14:paraId="3EC13CE7" w14:textId="69B14FBF" w:rsidR="002C4F91" w:rsidRPr="00AB1875" w:rsidRDefault="00C6565A" w:rsidP="002C4F91">
      <w:pPr>
        <w:spacing w:after="0" w:line="240" w:lineRule="auto"/>
        <w:jc w:val="both"/>
        <w:rPr>
          <w:rFonts w:ascii="Garamond" w:hAnsi="Garamond" w:cs="Arial"/>
          <w:b/>
          <w:bCs/>
          <w:sz w:val="24"/>
          <w:szCs w:val="24"/>
          <w:shd w:val="clear" w:color="auto" w:fill="FFFFFF"/>
          <w:lang w:val="hr-HR"/>
        </w:rPr>
      </w:pPr>
      <w:r w:rsidRPr="00AB1875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Izmijenjen je iznos procjene troškova</w:t>
      </w:r>
      <w:r w:rsidR="00434F17" w:rsidRPr="00AB1875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sukladno izvršenim</w:t>
      </w:r>
      <w:r w:rsidR="002C4F91" w:rsidRPr="00AB1875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aktivnosti</w:t>
      </w:r>
      <w:r w:rsidR="00434F17" w:rsidRPr="00AB1875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ma</w:t>
      </w:r>
      <w:r w:rsidR="002C4F91" w:rsidRPr="00AB1875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.</w:t>
      </w:r>
    </w:p>
    <w:p w14:paraId="164A397F" w14:textId="6FC44867" w:rsidR="002C4F91" w:rsidRPr="00AB1875" w:rsidRDefault="00C6565A" w:rsidP="00AB1875">
      <w:pPr>
        <w:spacing w:after="0" w:line="240" w:lineRule="auto"/>
        <w:ind w:firstLine="720"/>
        <w:jc w:val="both"/>
        <w:rPr>
          <w:rFonts w:ascii="Garamond" w:hAnsi="Garamond" w:cs="Arial"/>
          <w:b/>
          <w:bCs/>
          <w:sz w:val="24"/>
          <w:szCs w:val="24"/>
          <w:shd w:val="clear" w:color="auto" w:fill="FFFFFF"/>
          <w:lang w:val="hr-HR"/>
        </w:rPr>
      </w:pPr>
      <w:r w:rsidRPr="00AB1875">
        <w:rPr>
          <w:rFonts w:ascii="Garamond" w:hAnsi="Garamond" w:cs="Arial"/>
          <w:b/>
          <w:bCs/>
          <w:sz w:val="24"/>
          <w:szCs w:val="24"/>
          <w:shd w:val="clear" w:color="auto" w:fill="FFFFFF"/>
          <w:lang w:val="hr-HR"/>
        </w:rPr>
        <w:t>Ostala gradnja</w:t>
      </w:r>
    </w:p>
    <w:p w14:paraId="6EAEFBC9" w14:textId="524D3152" w:rsidR="00CF00D1" w:rsidRPr="00AB1875" w:rsidRDefault="00C6565A" w:rsidP="00C6565A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  <w:r w:rsidRPr="00AB1875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Izmijenjen je iznos procjene troškova za projektnu dokumentaciju i građenje sukladno izvršenim aktivnostima.</w:t>
      </w:r>
    </w:p>
    <w:p w14:paraId="3C760D98" w14:textId="7DA32F21" w:rsidR="00CF00D1" w:rsidRPr="00AB1875" w:rsidRDefault="00CF00D1" w:rsidP="00AB1875">
      <w:pPr>
        <w:spacing w:after="0" w:line="240" w:lineRule="auto"/>
        <w:ind w:firstLine="720"/>
        <w:jc w:val="both"/>
        <w:rPr>
          <w:rFonts w:ascii="Garamond" w:hAnsi="Garamond" w:cs="Arial"/>
          <w:b/>
          <w:sz w:val="24"/>
          <w:szCs w:val="24"/>
          <w:shd w:val="clear" w:color="auto" w:fill="FFFFFF"/>
          <w:lang w:val="hr-HR"/>
        </w:rPr>
      </w:pPr>
      <w:r w:rsidRPr="00AB1875">
        <w:rPr>
          <w:rFonts w:ascii="Garamond" w:hAnsi="Garamond" w:cs="Arial"/>
          <w:b/>
          <w:sz w:val="24"/>
          <w:szCs w:val="24"/>
          <w:shd w:val="clear" w:color="auto" w:fill="FFFFFF"/>
          <w:lang w:val="hr-HR"/>
        </w:rPr>
        <w:t>Uređenje dječjeg igrališta</w:t>
      </w:r>
    </w:p>
    <w:p w14:paraId="7E394F2B" w14:textId="7669F5F2" w:rsidR="002C4F91" w:rsidRPr="00AB1875" w:rsidRDefault="00CF00D1" w:rsidP="002C4F91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  <w:r w:rsidRPr="00AB1875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Zbog planiranog smanjenja prihoda Proračuna Općine Punat uzrokovanih pandemijom virusa COVID-19 odustaje se od </w:t>
      </w:r>
      <w:r w:rsidR="00434F17" w:rsidRPr="00AB1875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predmetne </w:t>
      </w:r>
      <w:r w:rsidRPr="00AB1875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aktivnosti. Izvršenje aktivnosti i izvođenje radova planirat će se u sljedećoj godini.</w:t>
      </w:r>
    </w:p>
    <w:p w14:paraId="0C19BACC" w14:textId="77777777" w:rsidR="002C4F91" w:rsidRPr="00AB1875" w:rsidRDefault="002C4F91" w:rsidP="00AB1875">
      <w:pPr>
        <w:spacing w:after="0" w:line="240" w:lineRule="auto"/>
        <w:ind w:firstLine="720"/>
        <w:jc w:val="both"/>
        <w:rPr>
          <w:rFonts w:ascii="Garamond" w:hAnsi="Garamond" w:cs="Arial"/>
          <w:b/>
          <w:bCs/>
          <w:sz w:val="24"/>
          <w:szCs w:val="24"/>
          <w:shd w:val="clear" w:color="auto" w:fill="FFFFFF"/>
          <w:lang w:val="hr-HR"/>
        </w:rPr>
      </w:pPr>
      <w:r w:rsidRPr="00AB1875">
        <w:rPr>
          <w:rFonts w:ascii="Garamond" w:hAnsi="Garamond" w:cs="Arial"/>
          <w:b/>
          <w:bCs/>
          <w:sz w:val="24"/>
          <w:szCs w:val="24"/>
          <w:shd w:val="clear" w:color="auto" w:fill="FFFFFF"/>
          <w:lang w:val="hr-HR"/>
        </w:rPr>
        <w:t>Komunalna urbana oprema</w:t>
      </w:r>
    </w:p>
    <w:p w14:paraId="28933EB4" w14:textId="5A0D38FA" w:rsidR="002C4F91" w:rsidRPr="00AB1875" w:rsidRDefault="00C6565A" w:rsidP="002C4F91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  <w:bookmarkStart w:id="0" w:name="_Hlk42071915"/>
      <w:r w:rsidRPr="00AB1875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Izmijenjen je iznos procjene troškova sukladno izvršenim aktivnostima odnosno sukladno  troškovima nabavljene </w:t>
      </w:r>
      <w:r w:rsidR="002C4F91" w:rsidRPr="00AB1875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komunalne urbane opreme.</w:t>
      </w:r>
      <w:bookmarkEnd w:id="0"/>
    </w:p>
    <w:p w14:paraId="3D156A6D" w14:textId="77777777" w:rsidR="002C4F91" w:rsidRPr="00AB1875" w:rsidRDefault="002C4F91" w:rsidP="00AB1875">
      <w:pPr>
        <w:spacing w:after="0" w:line="240" w:lineRule="auto"/>
        <w:ind w:firstLine="720"/>
        <w:jc w:val="both"/>
        <w:rPr>
          <w:rFonts w:ascii="Garamond" w:hAnsi="Garamond" w:cs="Arial"/>
          <w:b/>
          <w:bCs/>
          <w:sz w:val="24"/>
          <w:szCs w:val="24"/>
          <w:shd w:val="clear" w:color="auto" w:fill="FFFFFF"/>
          <w:lang w:val="hr-HR"/>
        </w:rPr>
      </w:pPr>
      <w:r w:rsidRPr="00AB1875">
        <w:rPr>
          <w:rFonts w:ascii="Garamond" w:hAnsi="Garamond" w:cs="Arial"/>
          <w:b/>
          <w:bCs/>
          <w:sz w:val="24"/>
          <w:szCs w:val="24"/>
          <w:shd w:val="clear" w:color="auto" w:fill="FFFFFF"/>
          <w:lang w:val="hr-HR"/>
        </w:rPr>
        <w:t>Izgradnja javne rasvjete na Centralnom trgu</w:t>
      </w:r>
    </w:p>
    <w:p w14:paraId="3BA9F70B" w14:textId="484FB699" w:rsidR="00C6565A" w:rsidRPr="00AB1875" w:rsidRDefault="00C6565A" w:rsidP="00C6565A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  <w:r w:rsidRPr="00AB1875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Izmijenjen je iznos proc</w:t>
      </w:r>
      <w:r w:rsidR="00434F17" w:rsidRPr="00AB1875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jene troškova sukladno izvršenim</w:t>
      </w:r>
      <w:r w:rsidRPr="00AB1875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aktivnosti</w:t>
      </w:r>
      <w:r w:rsidR="00434F17" w:rsidRPr="00AB1875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ma</w:t>
      </w:r>
      <w:r w:rsidRPr="00AB1875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.</w:t>
      </w:r>
    </w:p>
    <w:p w14:paraId="339A4F98" w14:textId="667FB2D7" w:rsidR="00C6565A" w:rsidRPr="00AB1875" w:rsidRDefault="00CF00D1" w:rsidP="00AB1875">
      <w:pPr>
        <w:spacing w:after="0" w:line="240" w:lineRule="auto"/>
        <w:ind w:firstLine="720"/>
        <w:jc w:val="both"/>
        <w:rPr>
          <w:rFonts w:ascii="Garamond" w:hAnsi="Garamond" w:cs="Arial"/>
          <w:b/>
          <w:sz w:val="24"/>
          <w:szCs w:val="24"/>
          <w:shd w:val="clear" w:color="auto" w:fill="FFFFFF"/>
          <w:lang w:val="hr-HR"/>
        </w:rPr>
      </w:pPr>
      <w:r w:rsidRPr="00AB1875">
        <w:rPr>
          <w:rFonts w:ascii="Garamond" w:hAnsi="Garamond" w:cs="Arial"/>
          <w:b/>
          <w:sz w:val="24"/>
          <w:szCs w:val="24"/>
          <w:shd w:val="clear" w:color="auto" w:fill="FFFFFF"/>
          <w:lang w:val="hr-HR"/>
        </w:rPr>
        <w:t>Izgradnja javne rasvjete na nerazvrstanoj cesti SU6</w:t>
      </w:r>
    </w:p>
    <w:p w14:paraId="25312272" w14:textId="2E24AE3B" w:rsidR="002C4F91" w:rsidRPr="00AB1875" w:rsidRDefault="00CF00D1" w:rsidP="002C4F91">
      <w:pPr>
        <w:spacing w:after="0" w:line="240" w:lineRule="auto"/>
        <w:jc w:val="both"/>
        <w:rPr>
          <w:rFonts w:ascii="Garamond" w:hAnsi="Garamond" w:cs="Arial"/>
          <w:bCs/>
          <w:sz w:val="24"/>
          <w:szCs w:val="24"/>
          <w:shd w:val="clear" w:color="auto" w:fill="FFFFFF"/>
          <w:lang w:val="hr-HR"/>
        </w:rPr>
      </w:pPr>
      <w:r w:rsidRPr="00AB1875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Dodana je aktivnost sukladno planiranim aktivnostima i dinamici izgradnje SU6</w:t>
      </w:r>
    </w:p>
    <w:p w14:paraId="690345A8" w14:textId="77777777" w:rsidR="002C4F91" w:rsidRPr="00AB1875" w:rsidRDefault="002C4F91" w:rsidP="00AB1875">
      <w:pPr>
        <w:spacing w:after="0" w:line="240" w:lineRule="auto"/>
        <w:ind w:firstLine="720"/>
        <w:jc w:val="both"/>
        <w:rPr>
          <w:rFonts w:ascii="Garamond" w:hAnsi="Garamond" w:cs="Arial"/>
          <w:b/>
          <w:bCs/>
          <w:sz w:val="24"/>
          <w:szCs w:val="24"/>
          <w:shd w:val="clear" w:color="auto" w:fill="FFFFFF"/>
          <w:lang w:val="hr-HR"/>
        </w:rPr>
      </w:pPr>
      <w:r w:rsidRPr="00AB1875">
        <w:rPr>
          <w:rFonts w:ascii="Garamond" w:hAnsi="Garamond" w:cs="Arial"/>
          <w:b/>
          <w:bCs/>
          <w:sz w:val="24"/>
          <w:szCs w:val="24"/>
          <w:shd w:val="clear" w:color="auto" w:fill="FFFFFF"/>
          <w:lang w:val="hr-HR"/>
        </w:rPr>
        <w:t>Ostala ulaganja u javnu rasvjetu - Punat</w:t>
      </w:r>
    </w:p>
    <w:p w14:paraId="42661F04" w14:textId="503CD49D" w:rsidR="00C6565A" w:rsidRPr="00AB1875" w:rsidRDefault="002C4F91" w:rsidP="002C4F91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  <w:r w:rsidRPr="00AB1875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Povećao se iznos ulaganja zbog potrebe izmjene postojećih </w:t>
      </w:r>
      <w:r w:rsidR="00434F17" w:rsidRPr="00AB1875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dotrajalih </w:t>
      </w:r>
      <w:r w:rsidRPr="00AB1875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rasvjetnih tijela.</w:t>
      </w:r>
    </w:p>
    <w:p w14:paraId="080CEE35" w14:textId="79499E49" w:rsidR="00C6565A" w:rsidRPr="00AB1875" w:rsidRDefault="00C6565A" w:rsidP="00AB1875">
      <w:pPr>
        <w:spacing w:after="0" w:line="240" w:lineRule="auto"/>
        <w:ind w:firstLine="720"/>
        <w:jc w:val="both"/>
        <w:rPr>
          <w:rFonts w:ascii="Garamond" w:hAnsi="Garamond" w:cs="Arial"/>
          <w:b/>
          <w:bCs/>
          <w:sz w:val="24"/>
          <w:szCs w:val="24"/>
          <w:shd w:val="clear" w:color="auto" w:fill="FFFFFF"/>
          <w:lang w:val="hr-HR"/>
        </w:rPr>
      </w:pPr>
      <w:r w:rsidRPr="00AB1875">
        <w:rPr>
          <w:rFonts w:ascii="Garamond" w:hAnsi="Garamond" w:cs="Arial"/>
          <w:b/>
          <w:bCs/>
          <w:sz w:val="24"/>
          <w:szCs w:val="24"/>
          <w:shd w:val="clear" w:color="auto" w:fill="FFFFFF"/>
          <w:lang w:val="hr-HR"/>
        </w:rPr>
        <w:t>Ostala ulaganja u javnu rasvjetu – Stara Baška</w:t>
      </w:r>
    </w:p>
    <w:p w14:paraId="6FAAB0E8" w14:textId="48B57A4E" w:rsidR="00CF00D1" w:rsidRPr="00AB1875" w:rsidRDefault="00C6565A" w:rsidP="00C6565A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  <w:r w:rsidRPr="00AB1875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Izmijenjen je iznos proc</w:t>
      </w:r>
      <w:r w:rsidR="00434F17" w:rsidRPr="00AB1875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jene troškova sukladno izvršenim</w:t>
      </w:r>
      <w:r w:rsidRPr="00AB1875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aktivnosti</w:t>
      </w:r>
      <w:r w:rsidR="00434F17" w:rsidRPr="00AB1875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ma</w:t>
      </w:r>
      <w:r w:rsidRPr="00AB1875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.</w:t>
      </w:r>
    </w:p>
    <w:p w14:paraId="3E3034A6" w14:textId="06001DC2" w:rsidR="00CF00D1" w:rsidRPr="00AB1875" w:rsidRDefault="00CF00D1" w:rsidP="00AB1875">
      <w:pPr>
        <w:spacing w:after="0" w:line="240" w:lineRule="auto"/>
        <w:ind w:firstLine="720"/>
        <w:jc w:val="both"/>
        <w:rPr>
          <w:rFonts w:ascii="Garamond" w:hAnsi="Garamond" w:cs="Arial"/>
          <w:b/>
          <w:bCs/>
          <w:sz w:val="24"/>
          <w:szCs w:val="24"/>
          <w:shd w:val="clear" w:color="auto" w:fill="FFFFFF"/>
          <w:lang w:val="hr-HR"/>
        </w:rPr>
      </w:pPr>
      <w:r w:rsidRPr="00AB1875">
        <w:rPr>
          <w:rFonts w:ascii="Garamond" w:hAnsi="Garamond" w:cs="Arial"/>
          <w:b/>
          <w:bCs/>
          <w:sz w:val="24"/>
          <w:szCs w:val="24"/>
          <w:shd w:val="clear" w:color="auto" w:fill="FFFFFF"/>
          <w:lang w:val="hr-HR"/>
        </w:rPr>
        <w:t>Energetski pregled javne rasvjete Općine Punat</w:t>
      </w:r>
    </w:p>
    <w:p w14:paraId="46B40DB8" w14:textId="7521D20F" w:rsidR="00CF00D1" w:rsidRPr="00AB1875" w:rsidRDefault="00434F17" w:rsidP="00CF00D1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  <w:r w:rsidRPr="00AB1875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Izmijenjen je iznos procjene troškova sukladno izvršenim aktivnostima.</w:t>
      </w:r>
    </w:p>
    <w:p w14:paraId="1868928A" w14:textId="62CBD198" w:rsidR="00C6565A" w:rsidRPr="00AB1875" w:rsidRDefault="00CF00D1" w:rsidP="00AB1875">
      <w:pPr>
        <w:spacing w:after="0" w:line="240" w:lineRule="auto"/>
        <w:ind w:firstLine="720"/>
        <w:jc w:val="both"/>
        <w:rPr>
          <w:rFonts w:ascii="Garamond" w:hAnsi="Garamond" w:cs="Arial"/>
          <w:b/>
          <w:sz w:val="24"/>
          <w:szCs w:val="24"/>
          <w:shd w:val="clear" w:color="auto" w:fill="FFFFFF"/>
          <w:lang w:val="hr-HR"/>
        </w:rPr>
      </w:pPr>
      <w:r w:rsidRPr="00AB1875">
        <w:rPr>
          <w:rFonts w:ascii="Garamond" w:hAnsi="Garamond" w:cs="Arial"/>
          <w:b/>
          <w:sz w:val="24"/>
          <w:szCs w:val="24"/>
          <w:shd w:val="clear" w:color="auto" w:fill="FFFFFF"/>
          <w:lang w:val="hr-HR"/>
        </w:rPr>
        <w:t>Izgradnja oborinske odvodnje u ulici Kralja Zvonimira i Puntarskih mornara</w:t>
      </w:r>
    </w:p>
    <w:p w14:paraId="4B44ACDC" w14:textId="2D846D7B" w:rsidR="00CF00D1" w:rsidRPr="00AB1875" w:rsidRDefault="00434F17" w:rsidP="002C4F91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  <w:r w:rsidRPr="00AB1875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Izmijenjen je iznos procjene troškova sukladno izvršenim aktivnostima.</w:t>
      </w:r>
    </w:p>
    <w:p w14:paraId="658E5C99" w14:textId="0EABFC0B" w:rsidR="00CF00D1" w:rsidRPr="00AB1875" w:rsidRDefault="00CF00D1" w:rsidP="00AB1875">
      <w:pPr>
        <w:spacing w:after="0" w:line="240" w:lineRule="auto"/>
        <w:ind w:firstLine="720"/>
        <w:jc w:val="both"/>
        <w:rPr>
          <w:rFonts w:ascii="Garamond" w:hAnsi="Garamond" w:cs="Arial"/>
          <w:b/>
          <w:sz w:val="24"/>
          <w:szCs w:val="24"/>
          <w:shd w:val="clear" w:color="auto" w:fill="FFFFFF"/>
          <w:lang w:val="hr-HR"/>
        </w:rPr>
      </w:pPr>
      <w:r w:rsidRPr="00AB1875">
        <w:rPr>
          <w:rFonts w:ascii="Garamond" w:hAnsi="Garamond" w:cs="Arial"/>
          <w:b/>
          <w:sz w:val="24"/>
          <w:szCs w:val="24"/>
          <w:shd w:val="clear" w:color="auto" w:fill="FFFFFF"/>
          <w:lang w:val="hr-HR"/>
        </w:rPr>
        <w:t>Izgradnja oborinske odvodnje u ulici Buka</w:t>
      </w:r>
    </w:p>
    <w:p w14:paraId="2C26811A" w14:textId="4C68CE0A" w:rsidR="00CF00D1" w:rsidRPr="00AB1875" w:rsidRDefault="00434F17" w:rsidP="002C4F91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  <w:r w:rsidRPr="00AB1875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Izmijenjen je iznos procjene troškova sukladno izvršenim aktivnostima.</w:t>
      </w:r>
    </w:p>
    <w:p w14:paraId="4289937E" w14:textId="2043FC89" w:rsidR="00CF00D1" w:rsidRPr="00AB1875" w:rsidRDefault="00CF00D1" w:rsidP="00AB1875">
      <w:pPr>
        <w:spacing w:after="0" w:line="240" w:lineRule="auto"/>
        <w:ind w:firstLine="720"/>
        <w:jc w:val="both"/>
        <w:rPr>
          <w:rFonts w:ascii="Garamond" w:hAnsi="Garamond" w:cs="Arial"/>
          <w:b/>
          <w:sz w:val="24"/>
          <w:szCs w:val="24"/>
          <w:shd w:val="clear" w:color="auto" w:fill="FFFFFF"/>
          <w:lang w:val="hr-HR"/>
        </w:rPr>
      </w:pPr>
      <w:r w:rsidRPr="00AB1875">
        <w:rPr>
          <w:rFonts w:ascii="Garamond" w:hAnsi="Garamond" w:cs="Arial"/>
          <w:b/>
          <w:sz w:val="24"/>
          <w:szCs w:val="24"/>
          <w:shd w:val="clear" w:color="auto" w:fill="FFFFFF"/>
          <w:lang w:val="hr-HR"/>
        </w:rPr>
        <w:t>Izgradnja oborinske odvodnje u ulici Prgon</w:t>
      </w:r>
    </w:p>
    <w:p w14:paraId="6B3BD0AF" w14:textId="6BB544F9" w:rsidR="00CF00D1" w:rsidRPr="00AB1875" w:rsidRDefault="00434F17" w:rsidP="002C4F91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  <w:r w:rsidRPr="00AB1875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Izmijenjen je iznos procjene troškova sukladno izvršenim aktivnostima.</w:t>
      </w:r>
    </w:p>
    <w:p w14:paraId="53869E90" w14:textId="3F9AA9A5" w:rsidR="00CF00D1" w:rsidRPr="00AB1875" w:rsidRDefault="00CF00D1" w:rsidP="00AB1875">
      <w:pPr>
        <w:spacing w:after="0" w:line="240" w:lineRule="auto"/>
        <w:ind w:firstLine="720"/>
        <w:jc w:val="both"/>
        <w:rPr>
          <w:rFonts w:ascii="Garamond" w:hAnsi="Garamond" w:cs="Arial"/>
          <w:b/>
          <w:sz w:val="24"/>
          <w:szCs w:val="24"/>
          <w:shd w:val="clear" w:color="auto" w:fill="FFFFFF"/>
          <w:lang w:val="hr-HR"/>
        </w:rPr>
      </w:pPr>
      <w:r w:rsidRPr="00AB1875">
        <w:rPr>
          <w:rFonts w:ascii="Garamond" w:hAnsi="Garamond" w:cs="Arial"/>
          <w:b/>
          <w:sz w:val="24"/>
          <w:szCs w:val="24"/>
          <w:shd w:val="clear" w:color="auto" w:fill="FFFFFF"/>
          <w:lang w:val="hr-HR"/>
        </w:rPr>
        <w:t>Izgradnja oborinske odvodnje u ulici Put sv. Trojice</w:t>
      </w:r>
    </w:p>
    <w:p w14:paraId="1DAE935D" w14:textId="24240184" w:rsidR="00B57E06" w:rsidRPr="00AB1875" w:rsidRDefault="00B57E06" w:rsidP="002C4F91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  <w:r w:rsidRPr="00AB1875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Dodana je aktivnost kako bi se uz projekt izgradnje kanalizacije u ulici Put sv. Trojice riješio problem oborinske odvodnje.</w:t>
      </w:r>
    </w:p>
    <w:p w14:paraId="2751A711" w14:textId="785C2313" w:rsidR="00CF00D1" w:rsidRPr="00AB1875" w:rsidRDefault="00CF00D1" w:rsidP="00AB1875">
      <w:pPr>
        <w:spacing w:after="0" w:line="240" w:lineRule="auto"/>
        <w:ind w:firstLine="720"/>
        <w:jc w:val="both"/>
        <w:rPr>
          <w:rFonts w:ascii="Garamond" w:hAnsi="Garamond" w:cs="Arial"/>
          <w:b/>
          <w:sz w:val="24"/>
          <w:szCs w:val="24"/>
          <w:shd w:val="clear" w:color="auto" w:fill="FFFFFF"/>
          <w:lang w:val="hr-HR"/>
        </w:rPr>
      </w:pPr>
      <w:r w:rsidRPr="00AB1875">
        <w:rPr>
          <w:rFonts w:ascii="Garamond" w:hAnsi="Garamond" w:cs="Arial"/>
          <w:b/>
          <w:sz w:val="24"/>
          <w:szCs w:val="24"/>
          <w:shd w:val="clear" w:color="auto" w:fill="FFFFFF"/>
          <w:lang w:val="hr-HR"/>
        </w:rPr>
        <w:t>Izgradnja oborinske odvodnje SU 6</w:t>
      </w:r>
    </w:p>
    <w:p w14:paraId="6B6E220A" w14:textId="145ADE93" w:rsidR="00B57E06" w:rsidRPr="00AB1875" w:rsidRDefault="00B57E06" w:rsidP="002C4F91">
      <w:pPr>
        <w:spacing w:after="0" w:line="240" w:lineRule="auto"/>
        <w:jc w:val="both"/>
        <w:rPr>
          <w:rFonts w:ascii="Garamond" w:hAnsi="Garamond" w:cs="Arial"/>
          <w:bCs/>
          <w:sz w:val="24"/>
          <w:szCs w:val="24"/>
          <w:shd w:val="clear" w:color="auto" w:fill="FFFFFF"/>
          <w:lang w:val="hr-HR"/>
        </w:rPr>
      </w:pPr>
      <w:r w:rsidRPr="00AB1875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Dodana je aktivnost sukladno planiranim aktivnostima i dinamici izgradnje SU6</w:t>
      </w:r>
    </w:p>
    <w:p w14:paraId="1E1E42AA" w14:textId="01BA8432" w:rsidR="00CF00D1" w:rsidRPr="00AB1875" w:rsidRDefault="00CF00D1" w:rsidP="00AB1875">
      <w:pPr>
        <w:spacing w:after="0" w:line="240" w:lineRule="auto"/>
        <w:ind w:firstLine="720"/>
        <w:jc w:val="both"/>
        <w:rPr>
          <w:rFonts w:ascii="Garamond" w:hAnsi="Garamond" w:cs="Arial"/>
          <w:b/>
          <w:sz w:val="24"/>
          <w:szCs w:val="24"/>
          <w:shd w:val="clear" w:color="auto" w:fill="FFFFFF"/>
          <w:lang w:val="hr-HR"/>
        </w:rPr>
      </w:pPr>
      <w:r w:rsidRPr="00AB1875">
        <w:rPr>
          <w:rFonts w:ascii="Garamond" w:hAnsi="Garamond" w:cs="Arial"/>
          <w:b/>
          <w:sz w:val="24"/>
          <w:szCs w:val="24"/>
          <w:shd w:val="clear" w:color="auto" w:fill="FFFFFF"/>
          <w:lang w:val="hr-HR"/>
        </w:rPr>
        <w:t>Ostala ulaganja u izgradnju građevina oborinske odvodnje</w:t>
      </w:r>
    </w:p>
    <w:p w14:paraId="44460869" w14:textId="7D197B06" w:rsidR="00B57E06" w:rsidRPr="00AB1875" w:rsidRDefault="00434F17" w:rsidP="00B57E06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  <w:r w:rsidRPr="00AB1875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Izmijenjen je iznos procjene troškova sukladno izvršenim aktivnostima.</w:t>
      </w:r>
    </w:p>
    <w:p w14:paraId="7769574E" w14:textId="788D8AE9" w:rsidR="00B57E06" w:rsidRPr="00AB1875" w:rsidRDefault="00B57E06" w:rsidP="00AB1875">
      <w:pPr>
        <w:spacing w:after="0" w:line="240" w:lineRule="auto"/>
        <w:ind w:firstLine="720"/>
        <w:jc w:val="both"/>
        <w:rPr>
          <w:rFonts w:ascii="Garamond" w:hAnsi="Garamond" w:cs="Arial"/>
          <w:b/>
          <w:sz w:val="24"/>
          <w:szCs w:val="24"/>
          <w:shd w:val="clear" w:color="auto" w:fill="FFFFFF"/>
          <w:lang w:val="hr-HR"/>
        </w:rPr>
      </w:pPr>
      <w:r w:rsidRPr="00AB1875">
        <w:rPr>
          <w:rFonts w:ascii="Garamond" w:hAnsi="Garamond" w:cs="Arial"/>
          <w:b/>
          <w:sz w:val="24"/>
          <w:szCs w:val="24"/>
          <w:shd w:val="clear" w:color="auto" w:fill="FFFFFF"/>
          <w:lang w:val="hr-HR"/>
        </w:rPr>
        <w:t>Dodatna ulaganja u obnovu zapuštenih nerazvrstanih cesta – poljski putevi</w:t>
      </w:r>
    </w:p>
    <w:p w14:paraId="75C93327" w14:textId="55919C46" w:rsidR="002C4F91" w:rsidRPr="00AB1875" w:rsidRDefault="00B57E06" w:rsidP="002C4F91">
      <w:pPr>
        <w:spacing w:after="0" w:line="240" w:lineRule="auto"/>
        <w:jc w:val="both"/>
        <w:rPr>
          <w:rFonts w:ascii="Garamond" w:hAnsi="Garamond" w:cs="Arial"/>
          <w:b/>
          <w:bCs/>
          <w:sz w:val="24"/>
          <w:szCs w:val="24"/>
          <w:shd w:val="clear" w:color="auto" w:fill="FFFFFF"/>
          <w:lang w:val="hr-HR"/>
        </w:rPr>
      </w:pPr>
      <w:r w:rsidRPr="00AB1875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Povećan je iznos planiranih aktivnosti zbog </w:t>
      </w:r>
      <w:r w:rsidR="00434F17" w:rsidRPr="00AB1875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velikih</w:t>
      </w:r>
      <w:r w:rsidRPr="00AB1875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količina oborina i potrebe za sanacijom frekventnih poljskih puteva.</w:t>
      </w:r>
    </w:p>
    <w:p w14:paraId="42BC6823" w14:textId="77777777" w:rsidR="002C4F91" w:rsidRPr="00AB1875" w:rsidRDefault="002C4F91" w:rsidP="00AB1875">
      <w:pPr>
        <w:spacing w:after="0" w:line="240" w:lineRule="auto"/>
        <w:ind w:firstLine="720"/>
        <w:jc w:val="both"/>
        <w:rPr>
          <w:rFonts w:ascii="Garamond" w:hAnsi="Garamond" w:cs="Arial"/>
          <w:b/>
          <w:bCs/>
          <w:sz w:val="24"/>
          <w:szCs w:val="24"/>
          <w:shd w:val="clear" w:color="auto" w:fill="FFFFFF"/>
          <w:lang w:val="hr-HR"/>
        </w:rPr>
      </w:pPr>
      <w:r w:rsidRPr="00AB1875">
        <w:rPr>
          <w:rFonts w:ascii="Garamond" w:hAnsi="Garamond" w:cs="Arial"/>
          <w:b/>
          <w:bCs/>
          <w:sz w:val="24"/>
          <w:szCs w:val="24"/>
          <w:shd w:val="clear" w:color="auto" w:fill="FFFFFF"/>
          <w:lang w:val="hr-HR"/>
        </w:rPr>
        <w:t>Dodatno uređenje parka Kostarika i sanacija postojećih opločnika u parkovima</w:t>
      </w:r>
    </w:p>
    <w:p w14:paraId="7A02783A" w14:textId="4E251673" w:rsidR="00B57E06" w:rsidRPr="00AB1875" w:rsidRDefault="00434F17" w:rsidP="00B57E06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  <w:r w:rsidRPr="00AB1875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Izmijenjen je iznos procjene troškova sukladno izvršenim aktivnostima.</w:t>
      </w:r>
    </w:p>
    <w:p w14:paraId="52846034" w14:textId="573CE5BC" w:rsidR="00B57E06" w:rsidRPr="00AB1875" w:rsidRDefault="00B57E06" w:rsidP="00AB1875">
      <w:pPr>
        <w:spacing w:after="0" w:line="240" w:lineRule="auto"/>
        <w:ind w:firstLine="720"/>
        <w:jc w:val="both"/>
        <w:rPr>
          <w:rFonts w:ascii="Garamond" w:hAnsi="Garamond" w:cs="Arial"/>
          <w:b/>
          <w:sz w:val="24"/>
          <w:szCs w:val="24"/>
          <w:shd w:val="clear" w:color="auto" w:fill="FFFFFF"/>
          <w:lang w:val="hr-HR"/>
        </w:rPr>
      </w:pPr>
      <w:r w:rsidRPr="00AB1875">
        <w:rPr>
          <w:rFonts w:ascii="Garamond" w:hAnsi="Garamond" w:cs="Arial"/>
          <w:b/>
          <w:sz w:val="24"/>
          <w:szCs w:val="24"/>
          <w:shd w:val="clear" w:color="auto" w:fill="FFFFFF"/>
          <w:lang w:val="hr-HR"/>
        </w:rPr>
        <w:t>Nabava stepenica za grobne niše</w:t>
      </w:r>
    </w:p>
    <w:p w14:paraId="5DCB94B8" w14:textId="7FDB1EA1" w:rsidR="00B57E06" w:rsidRPr="00AB1875" w:rsidRDefault="00434F17" w:rsidP="00B57E06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  <w:r w:rsidRPr="00AB1875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Izmijenjen je iznos procjene troškova sukladno izvršenim aktivnostima.</w:t>
      </w:r>
    </w:p>
    <w:p w14:paraId="5AADE50F" w14:textId="53F8F1BD" w:rsidR="00B57E06" w:rsidRPr="00AB1875" w:rsidRDefault="00B57E06" w:rsidP="00AB1875">
      <w:pPr>
        <w:spacing w:after="0" w:line="240" w:lineRule="auto"/>
        <w:ind w:firstLine="720"/>
        <w:jc w:val="both"/>
        <w:rPr>
          <w:rFonts w:ascii="Garamond" w:hAnsi="Garamond" w:cs="Arial"/>
          <w:b/>
          <w:sz w:val="24"/>
          <w:szCs w:val="24"/>
          <w:shd w:val="clear" w:color="auto" w:fill="FFFFFF"/>
          <w:lang w:val="hr-HR"/>
        </w:rPr>
      </w:pPr>
      <w:r w:rsidRPr="00AB1875">
        <w:rPr>
          <w:rFonts w:ascii="Garamond" w:hAnsi="Garamond" w:cs="Arial"/>
          <w:b/>
          <w:sz w:val="24"/>
          <w:szCs w:val="24"/>
          <w:shd w:val="clear" w:color="auto" w:fill="FFFFFF"/>
          <w:lang w:val="hr-HR"/>
        </w:rPr>
        <w:t>Rekonstrukcija mrtvačnice na groblju u Puntu</w:t>
      </w:r>
    </w:p>
    <w:p w14:paraId="105EB77B" w14:textId="43DBCFAD" w:rsidR="00B57E06" w:rsidRPr="00AB1875" w:rsidRDefault="00B57E06" w:rsidP="00B57E06">
      <w:pPr>
        <w:spacing w:after="0" w:line="240" w:lineRule="auto"/>
        <w:jc w:val="both"/>
        <w:rPr>
          <w:rFonts w:ascii="Garamond" w:hAnsi="Garamond" w:cs="Arial"/>
          <w:b/>
          <w:bCs/>
          <w:sz w:val="24"/>
          <w:szCs w:val="24"/>
          <w:shd w:val="clear" w:color="auto" w:fill="FFFFFF"/>
          <w:lang w:val="hr-HR"/>
        </w:rPr>
      </w:pPr>
      <w:r w:rsidRPr="00AB1875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Dodana je aktivnost izrade projektne dokumentacije kako bi se u slijedećoj godini </w:t>
      </w:r>
      <w:r w:rsidR="00434F17" w:rsidRPr="00AB1875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pristupilo</w:t>
      </w:r>
      <w:r w:rsidRPr="00AB1875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rekonstrukciji.</w:t>
      </w:r>
    </w:p>
    <w:p w14:paraId="56464DD7" w14:textId="77777777" w:rsidR="00B57E06" w:rsidRPr="00AB1875" w:rsidRDefault="00B57E06" w:rsidP="00B57E06">
      <w:pPr>
        <w:spacing w:after="0" w:line="240" w:lineRule="auto"/>
        <w:jc w:val="both"/>
        <w:rPr>
          <w:rFonts w:ascii="Garamond" w:hAnsi="Garamond" w:cs="Arial"/>
          <w:b/>
          <w:bCs/>
          <w:sz w:val="24"/>
          <w:szCs w:val="24"/>
          <w:shd w:val="clear" w:color="auto" w:fill="FFFFFF"/>
          <w:lang w:val="hr-HR"/>
        </w:rPr>
      </w:pPr>
    </w:p>
    <w:p w14:paraId="3733F6AC" w14:textId="77777777" w:rsidR="002C4F91" w:rsidRPr="00AB1875" w:rsidRDefault="002C4F91" w:rsidP="002C4F91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  <w:r w:rsidRPr="00AB1875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</w:t>
      </w:r>
    </w:p>
    <w:p w14:paraId="4259DB40" w14:textId="1432F310" w:rsidR="00FD2C8F" w:rsidRPr="00AB1875" w:rsidRDefault="00FD2C8F" w:rsidP="00FD2C8F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  <w:r w:rsidRPr="00AB1875">
        <w:rPr>
          <w:rFonts w:ascii="Garamond" w:hAnsi="Garamond" w:cs="Arial"/>
          <w:sz w:val="24"/>
          <w:szCs w:val="24"/>
          <w:shd w:val="clear" w:color="auto" w:fill="FFFFFF"/>
          <w:lang w:val="hr-HR"/>
        </w:rPr>
        <w:lastRenderedPageBreak/>
        <w:t xml:space="preserve">     Izvršene su i izmjene izvora financiranja na planiranim aktivnostima sukladno planiranim prihodima izmjene i dopune Proračuna, a vodeći računa o namjenskom trošenju istih.</w:t>
      </w:r>
    </w:p>
    <w:p w14:paraId="297DF56A" w14:textId="01A367EF" w:rsidR="00AB1875" w:rsidRPr="00AB1875" w:rsidRDefault="00FD2C8F" w:rsidP="00FD2C8F">
      <w:pPr>
        <w:spacing w:after="0" w:line="240" w:lineRule="auto"/>
        <w:jc w:val="both"/>
        <w:rPr>
          <w:rFonts w:ascii="Garamond" w:hAnsi="Garamond" w:cs="Arial"/>
          <w:sz w:val="24"/>
          <w:szCs w:val="24"/>
          <w:lang w:val="hr-HR"/>
        </w:rPr>
      </w:pPr>
      <w:r w:rsidRPr="00AB1875">
        <w:rPr>
          <w:rFonts w:ascii="Garamond" w:hAnsi="Garamond" w:cs="Arial"/>
          <w:sz w:val="24"/>
          <w:szCs w:val="24"/>
          <w:lang w:val="hr-HR"/>
        </w:rPr>
        <w:t xml:space="preserve">      Sukladno gore navedenim izmjenama i dopunama korigirana je i rekapitulacija izvora financiranja i rekapitulacija ukupnih programskih aktivnosti po vrsti komunalne infrastrukture.</w:t>
      </w:r>
    </w:p>
    <w:p w14:paraId="1DB48773" w14:textId="76870CC7" w:rsidR="00FD2C8F" w:rsidRPr="00AB1875" w:rsidRDefault="00AB1875" w:rsidP="00AB1875">
      <w:pPr>
        <w:ind w:firstLine="360"/>
        <w:jc w:val="both"/>
        <w:rPr>
          <w:rFonts w:ascii="Garamond" w:hAnsi="Garamond" w:cs="Arial"/>
          <w:sz w:val="24"/>
          <w:szCs w:val="24"/>
        </w:rPr>
      </w:pPr>
      <w:r w:rsidRPr="00AB1875">
        <w:rPr>
          <w:rFonts w:ascii="Garamond" w:hAnsi="Garamond" w:cs="Arial"/>
          <w:sz w:val="24"/>
          <w:szCs w:val="24"/>
        </w:rPr>
        <w:t xml:space="preserve">S </w:t>
      </w:r>
      <w:proofErr w:type="spellStart"/>
      <w:r w:rsidRPr="00AB1875">
        <w:rPr>
          <w:rFonts w:ascii="Garamond" w:hAnsi="Garamond" w:cs="Arial"/>
          <w:sz w:val="24"/>
          <w:szCs w:val="24"/>
        </w:rPr>
        <w:t>obzirom</w:t>
      </w:r>
      <w:proofErr w:type="spellEnd"/>
      <w:r w:rsidRPr="00AB1875">
        <w:rPr>
          <w:rFonts w:ascii="Garamond" w:hAnsi="Garamond" w:cs="Arial"/>
          <w:sz w:val="24"/>
          <w:szCs w:val="24"/>
        </w:rPr>
        <w:t xml:space="preserve"> da II. </w:t>
      </w:r>
      <w:proofErr w:type="spellStart"/>
      <w:r w:rsidRPr="00AB1875">
        <w:rPr>
          <w:rFonts w:ascii="Garamond" w:hAnsi="Garamond" w:cs="Arial"/>
          <w:sz w:val="24"/>
          <w:szCs w:val="24"/>
        </w:rPr>
        <w:t>Izmjene</w:t>
      </w:r>
      <w:proofErr w:type="spellEnd"/>
      <w:r w:rsidRPr="00AB1875">
        <w:rPr>
          <w:rFonts w:ascii="Garamond" w:hAnsi="Garamond" w:cs="Arial"/>
          <w:sz w:val="24"/>
          <w:szCs w:val="24"/>
        </w:rPr>
        <w:t xml:space="preserve"> i </w:t>
      </w:r>
      <w:proofErr w:type="spellStart"/>
      <w:r w:rsidRPr="00AB1875">
        <w:rPr>
          <w:rFonts w:ascii="Garamond" w:hAnsi="Garamond" w:cs="Arial"/>
          <w:sz w:val="24"/>
          <w:szCs w:val="24"/>
        </w:rPr>
        <w:t>dopune</w:t>
      </w:r>
      <w:proofErr w:type="spellEnd"/>
      <w:r w:rsidRPr="00AB1875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AB1875">
        <w:rPr>
          <w:rFonts w:ascii="Garamond" w:hAnsi="Garamond" w:cs="Arial"/>
          <w:sz w:val="24"/>
          <w:szCs w:val="24"/>
        </w:rPr>
        <w:t>Proračuna</w:t>
      </w:r>
      <w:proofErr w:type="spellEnd"/>
      <w:r w:rsidRPr="00AB1875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AB1875">
        <w:rPr>
          <w:rFonts w:ascii="Garamond" w:hAnsi="Garamond" w:cs="Arial"/>
          <w:sz w:val="24"/>
          <w:szCs w:val="24"/>
        </w:rPr>
        <w:t>Općine</w:t>
      </w:r>
      <w:proofErr w:type="spellEnd"/>
      <w:r w:rsidRPr="00AB1875">
        <w:rPr>
          <w:rFonts w:ascii="Garamond" w:hAnsi="Garamond" w:cs="Arial"/>
          <w:sz w:val="24"/>
          <w:szCs w:val="24"/>
        </w:rPr>
        <w:t xml:space="preserve"> Punat za 2020. </w:t>
      </w:r>
      <w:proofErr w:type="spellStart"/>
      <w:proofErr w:type="gramStart"/>
      <w:r w:rsidRPr="00AB1875">
        <w:rPr>
          <w:rFonts w:ascii="Garamond" w:hAnsi="Garamond" w:cs="Arial"/>
          <w:sz w:val="24"/>
          <w:szCs w:val="24"/>
        </w:rPr>
        <w:t>godinu</w:t>
      </w:r>
      <w:proofErr w:type="spellEnd"/>
      <w:proofErr w:type="gramEnd"/>
      <w:r w:rsidRPr="00AB1875">
        <w:rPr>
          <w:rFonts w:ascii="Garamond" w:hAnsi="Garamond" w:cs="Arial"/>
          <w:sz w:val="24"/>
          <w:szCs w:val="24"/>
        </w:rPr>
        <w:t xml:space="preserve"> s </w:t>
      </w:r>
      <w:proofErr w:type="spellStart"/>
      <w:r w:rsidRPr="00AB1875">
        <w:rPr>
          <w:rFonts w:ascii="Garamond" w:hAnsi="Garamond" w:cs="Arial"/>
          <w:sz w:val="24"/>
          <w:szCs w:val="24"/>
        </w:rPr>
        <w:t>projekcijama</w:t>
      </w:r>
      <w:proofErr w:type="spellEnd"/>
      <w:r w:rsidRPr="00AB1875">
        <w:rPr>
          <w:rFonts w:ascii="Garamond" w:hAnsi="Garamond" w:cs="Arial"/>
          <w:sz w:val="24"/>
          <w:szCs w:val="24"/>
        </w:rPr>
        <w:t xml:space="preserve"> za 2021. </w:t>
      </w:r>
      <w:proofErr w:type="gramStart"/>
      <w:r w:rsidRPr="00AB1875">
        <w:rPr>
          <w:rFonts w:ascii="Garamond" w:hAnsi="Garamond" w:cs="Arial"/>
          <w:sz w:val="24"/>
          <w:szCs w:val="24"/>
        </w:rPr>
        <w:t>i</w:t>
      </w:r>
      <w:proofErr w:type="gramEnd"/>
      <w:r w:rsidRPr="00AB1875">
        <w:rPr>
          <w:rFonts w:ascii="Garamond" w:hAnsi="Garamond" w:cs="Arial"/>
          <w:sz w:val="24"/>
          <w:szCs w:val="24"/>
        </w:rPr>
        <w:t xml:space="preserve"> 2022. </w:t>
      </w:r>
      <w:proofErr w:type="spellStart"/>
      <w:proofErr w:type="gramStart"/>
      <w:r w:rsidRPr="00AB1875">
        <w:rPr>
          <w:rFonts w:ascii="Garamond" w:hAnsi="Garamond" w:cs="Arial"/>
          <w:sz w:val="24"/>
          <w:szCs w:val="24"/>
        </w:rPr>
        <w:t>godinu</w:t>
      </w:r>
      <w:proofErr w:type="spellEnd"/>
      <w:proofErr w:type="gramEnd"/>
      <w:r w:rsidRPr="00AB1875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AB1875">
        <w:rPr>
          <w:rFonts w:ascii="Garamond" w:hAnsi="Garamond" w:cs="Arial"/>
          <w:sz w:val="24"/>
          <w:szCs w:val="24"/>
        </w:rPr>
        <w:t>stupaju</w:t>
      </w:r>
      <w:proofErr w:type="spellEnd"/>
      <w:r w:rsidRPr="00AB1875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AB1875">
        <w:rPr>
          <w:rFonts w:ascii="Garamond" w:hAnsi="Garamond" w:cs="Arial"/>
          <w:sz w:val="24"/>
          <w:szCs w:val="24"/>
        </w:rPr>
        <w:t>na</w:t>
      </w:r>
      <w:proofErr w:type="spellEnd"/>
      <w:r w:rsidRPr="00AB1875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AB1875">
        <w:rPr>
          <w:rFonts w:ascii="Garamond" w:hAnsi="Garamond" w:cs="Arial"/>
          <w:sz w:val="24"/>
          <w:szCs w:val="24"/>
        </w:rPr>
        <w:t>snagu</w:t>
      </w:r>
      <w:proofErr w:type="spellEnd"/>
      <w:r w:rsidRPr="00AB1875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AB1875">
        <w:rPr>
          <w:rFonts w:ascii="Garamond" w:hAnsi="Garamond" w:cs="Arial"/>
          <w:sz w:val="24"/>
          <w:szCs w:val="24"/>
        </w:rPr>
        <w:t>prvog</w:t>
      </w:r>
      <w:proofErr w:type="spellEnd"/>
      <w:r w:rsidRPr="00AB1875">
        <w:rPr>
          <w:rFonts w:ascii="Garamond" w:hAnsi="Garamond" w:cs="Arial"/>
          <w:sz w:val="24"/>
          <w:szCs w:val="24"/>
        </w:rPr>
        <w:t xml:space="preserve"> dana od dana </w:t>
      </w:r>
      <w:proofErr w:type="spellStart"/>
      <w:r w:rsidRPr="00AB1875">
        <w:rPr>
          <w:rFonts w:ascii="Garamond" w:hAnsi="Garamond" w:cs="Arial"/>
          <w:sz w:val="24"/>
          <w:szCs w:val="24"/>
        </w:rPr>
        <w:t>objave</w:t>
      </w:r>
      <w:proofErr w:type="spellEnd"/>
      <w:r w:rsidRPr="00AB1875">
        <w:rPr>
          <w:rFonts w:ascii="Garamond" w:hAnsi="Garamond" w:cs="Arial"/>
          <w:sz w:val="24"/>
          <w:szCs w:val="24"/>
        </w:rPr>
        <w:t xml:space="preserve"> u </w:t>
      </w:r>
      <w:proofErr w:type="spellStart"/>
      <w:r w:rsidRPr="00AB1875">
        <w:rPr>
          <w:rFonts w:ascii="Garamond" w:hAnsi="Garamond" w:cs="Arial"/>
          <w:sz w:val="24"/>
          <w:szCs w:val="24"/>
        </w:rPr>
        <w:t>Službenim</w:t>
      </w:r>
      <w:proofErr w:type="spellEnd"/>
      <w:r w:rsidRPr="00AB1875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AB1875">
        <w:rPr>
          <w:rFonts w:ascii="Garamond" w:hAnsi="Garamond" w:cs="Arial"/>
          <w:sz w:val="24"/>
          <w:szCs w:val="24"/>
        </w:rPr>
        <w:t>novinama</w:t>
      </w:r>
      <w:proofErr w:type="spellEnd"/>
      <w:r w:rsidRPr="00AB1875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AB1875">
        <w:rPr>
          <w:rFonts w:ascii="Garamond" w:hAnsi="Garamond" w:cs="Arial"/>
          <w:sz w:val="24"/>
          <w:szCs w:val="24"/>
        </w:rPr>
        <w:t>Primorsko-goranske</w:t>
      </w:r>
      <w:proofErr w:type="spellEnd"/>
      <w:r w:rsidRPr="00AB1875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AB1875">
        <w:rPr>
          <w:rFonts w:ascii="Garamond" w:hAnsi="Garamond" w:cs="Arial"/>
          <w:sz w:val="24"/>
          <w:szCs w:val="24"/>
        </w:rPr>
        <w:t>županije</w:t>
      </w:r>
      <w:proofErr w:type="spellEnd"/>
      <w:r w:rsidRPr="00AB1875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AB1875">
        <w:rPr>
          <w:rFonts w:ascii="Garamond" w:hAnsi="Garamond" w:cs="Arial"/>
          <w:sz w:val="24"/>
          <w:szCs w:val="24"/>
        </w:rPr>
        <w:t>predlaže</w:t>
      </w:r>
      <w:proofErr w:type="spellEnd"/>
      <w:r w:rsidRPr="00AB1875">
        <w:rPr>
          <w:rFonts w:ascii="Garamond" w:hAnsi="Garamond" w:cs="Arial"/>
          <w:sz w:val="24"/>
          <w:szCs w:val="24"/>
        </w:rPr>
        <w:t xml:space="preserve"> se da i </w:t>
      </w:r>
      <w:proofErr w:type="spellStart"/>
      <w:r w:rsidRPr="00AB1875">
        <w:rPr>
          <w:rFonts w:ascii="Garamond" w:hAnsi="Garamond" w:cs="Arial"/>
          <w:sz w:val="24"/>
          <w:szCs w:val="24"/>
        </w:rPr>
        <w:t>ove</w:t>
      </w:r>
      <w:proofErr w:type="spellEnd"/>
      <w:r w:rsidRPr="00AB1875">
        <w:rPr>
          <w:rFonts w:ascii="Garamond" w:hAnsi="Garamond" w:cs="Arial"/>
          <w:sz w:val="24"/>
          <w:szCs w:val="24"/>
        </w:rPr>
        <w:t xml:space="preserve"> I</w:t>
      </w:r>
      <w:r>
        <w:rPr>
          <w:rFonts w:ascii="Garamond" w:hAnsi="Garamond" w:cs="Arial"/>
          <w:sz w:val="24"/>
          <w:szCs w:val="24"/>
        </w:rPr>
        <w:t>I</w:t>
      </w:r>
      <w:bookmarkStart w:id="1" w:name="_GoBack"/>
      <w:bookmarkEnd w:id="1"/>
      <w:r w:rsidRPr="00AB1875">
        <w:rPr>
          <w:rFonts w:ascii="Garamond" w:hAnsi="Garamond" w:cs="Arial"/>
          <w:sz w:val="24"/>
          <w:szCs w:val="24"/>
        </w:rPr>
        <w:t xml:space="preserve">I. </w:t>
      </w:r>
      <w:proofErr w:type="spellStart"/>
      <w:r w:rsidRPr="00AB1875">
        <w:rPr>
          <w:rFonts w:ascii="Garamond" w:hAnsi="Garamond" w:cs="Arial"/>
          <w:sz w:val="24"/>
          <w:szCs w:val="24"/>
        </w:rPr>
        <w:t>Izmjene</w:t>
      </w:r>
      <w:proofErr w:type="spellEnd"/>
      <w:r w:rsidRPr="00AB1875">
        <w:rPr>
          <w:rFonts w:ascii="Garamond" w:hAnsi="Garamond" w:cs="Arial"/>
          <w:sz w:val="24"/>
          <w:szCs w:val="24"/>
        </w:rPr>
        <w:t xml:space="preserve"> i </w:t>
      </w:r>
      <w:proofErr w:type="spellStart"/>
      <w:r>
        <w:rPr>
          <w:rFonts w:ascii="Garamond" w:hAnsi="Garamond" w:cs="Arial"/>
          <w:sz w:val="24"/>
          <w:szCs w:val="24"/>
        </w:rPr>
        <w:t>dopune</w:t>
      </w:r>
      <w:proofErr w:type="spellEnd"/>
      <w:r>
        <w:rPr>
          <w:rFonts w:ascii="Garamond" w:hAnsi="Garamond" w:cs="Arial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sz w:val="24"/>
          <w:szCs w:val="24"/>
        </w:rPr>
        <w:t>Programa</w:t>
      </w:r>
      <w:proofErr w:type="spellEnd"/>
      <w:r>
        <w:rPr>
          <w:rFonts w:ascii="Garamond" w:hAnsi="Garamond" w:cs="Arial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sz w:val="24"/>
          <w:szCs w:val="24"/>
        </w:rPr>
        <w:t>stupe</w:t>
      </w:r>
      <w:proofErr w:type="spellEnd"/>
      <w:r>
        <w:rPr>
          <w:rFonts w:ascii="Garamond" w:hAnsi="Garamond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Garamond" w:hAnsi="Garamond" w:cs="Arial"/>
          <w:sz w:val="24"/>
          <w:szCs w:val="24"/>
        </w:rPr>
        <w:t>na</w:t>
      </w:r>
      <w:proofErr w:type="spellEnd"/>
      <w:proofErr w:type="gramEnd"/>
      <w:r>
        <w:rPr>
          <w:rFonts w:ascii="Garamond" w:hAnsi="Garamond" w:cs="Arial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sz w:val="24"/>
          <w:szCs w:val="24"/>
        </w:rPr>
        <w:t>snagu</w:t>
      </w:r>
      <w:proofErr w:type="spellEnd"/>
      <w:r>
        <w:rPr>
          <w:rFonts w:ascii="Garamond" w:hAnsi="Garamond" w:cs="Arial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sz w:val="24"/>
          <w:szCs w:val="24"/>
        </w:rPr>
        <w:t>p</w:t>
      </w:r>
      <w:r w:rsidRPr="00AB1875">
        <w:rPr>
          <w:rFonts w:ascii="Garamond" w:hAnsi="Garamond" w:cs="Arial"/>
          <w:sz w:val="24"/>
          <w:szCs w:val="24"/>
        </w:rPr>
        <w:t>rvog</w:t>
      </w:r>
      <w:proofErr w:type="spellEnd"/>
      <w:r w:rsidRPr="00AB1875">
        <w:rPr>
          <w:rFonts w:ascii="Garamond" w:hAnsi="Garamond" w:cs="Arial"/>
          <w:sz w:val="24"/>
          <w:szCs w:val="24"/>
        </w:rPr>
        <w:t xml:space="preserve"> dana od dana </w:t>
      </w:r>
      <w:proofErr w:type="spellStart"/>
      <w:r w:rsidRPr="00AB1875">
        <w:rPr>
          <w:rFonts w:ascii="Garamond" w:hAnsi="Garamond" w:cs="Arial"/>
          <w:sz w:val="24"/>
          <w:szCs w:val="24"/>
        </w:rPr>
        <w:t>objave</w:t>
      </w:r>
      <w:proofErr w:type="spellEnd"/>
      <w:r w:rsidRPr="00AB1875">
        <w:rPr>
          <w:rFonts w:ascii="Garamond" w:hAnsi="Garamond" w:cs="Arial"/>
          <w:sz w:val="24"/>
          <w:szCs w:val="24"/>
        </w:rPr>
        <w:t>.</w:t>
      </w:r>
    </w:p>
    <w:p w14:paraId="31BD03C5" w14:textId="18648F07" w:rsidR="00FD2C8F" w:rsidRPr="00AB1875" w:rsidRDefault="00FD2C8F" w:rsidP="00FD2C8F">
      <w:pPr>
        <w:overflowPunct w:val="0"/>
        <w:autoSpaceDE w:val="0"/>
        <w:spacing w:after="0" w:line="240" w:lineRule="auto"/>
        <w:jc w:val="both"/>
        <w:rPr>
          <w:rFonts w:ascii="Garamond" w:hAnsi="Garamond" w:cs="Arial"/>
          <w:sz w:val="24"/>
          <w:szCs w:val="24"/>
          <w:lang w:val="hr-HR"/>
        </w:rPr>
      </w:pPr>
      <w:r w:rsidRPr="00AB1875">
        <w:rPr>
          <w:rFonts w:ascii="Garamond" w:eastAsia="Times New Roman" w:hAnsi="Garamond" w:cs="Arial"/>
          <w:sz w:val="24"/>
          <w:szCs w:val="24"/>
          <w:lang w:val="hr-HR" w:eastAsia="hr-HR"/>
        </w:rPr>
        <w:t xml:space="preserve">      Slijedom navedenog, </w:t>
      </w:r>
      <w:r w:rsidRPr="00AB1875">
        <w:rPr>
          <w:rFonts w:ascii="Garamond" w:eastAsia="Times New Roman" w:hAnsi="Garamond" w:cs="Arial"/>
          <w:bCs/>
          <w:color w:val="000000"/>
          <w:sz w:val="24"/>
          <w:szCs w:val="24"/>
          <w:lang w:val="hr-HR" w:eastAsia="hr-HR"/>
        </w:rPr>
        <w:t>predlaže se Općinskom vijeću donošenje III. Izmjena i dopuna Programa kao u prijedlogu.</w:t>
      </w:r>
    </w:p>
    <w:p w14:paraId="3B4670DD" w14:textId="77777777" w:rsidR="00FD2C8F" w:rsidRPr="00AB1875" w:rsidRDefault="00FD2C8F" w:rsidP="00FD2C8F">
      <w:pPr>
        <w:rPr>
          <w:rFonts w:ascii="Garamond" w:hAnsi="Garamond"/>
          <w:sz w:val="24"/>
          <w:szCs w:val="24"/>
        </w:rPr>
      </w:pPr>
    </w:p>
    <w:p w14:paraId="0277426A" w14:textId="173A5109" w:rsidR="00842EB3" w:rsidRPr="00AB1875" w:rsidRDefault="00842EB3" w:rsidP="00FD2C8F">
      <w:pPr>
        <w:spacing w:after="0" w:line="240" w:lineRule="auto"/>
        <w:jc w:val="both"/>
        <w:rPr>
          <w:rFonts w:ascii="Garamond" w:hAnsi="Garamond" w:cs="Arial"/>
          <w:sz w:val="24"/>
          <w:szCs w:val="24"/>
          <w:lang w:val="hr-HR"/>
        </w:rPr>
      </w:pPr>
    </w:p>
    <w:sectPr w:rsidR="00842EB3" w:rsidRPr="00AB1875" w:rsidSect="00711C49">
      <w:pgSz w:w="11906" w:h="16838"/>
      <w:pgMar w:top="127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CC3F3B"/>
    <w:multiLevelType w:val="hybridMultilevel"/>
    <w:tmpl w:val="230A8A62"/>
    <w:lvl w:ilvl="0" w:tplc="7D709D6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4486F"/>
    <w:multiLevelType w:val="multilevel"/>
    <w:tmpl w:val="19FE8502"/>
    <w:lvl w:ilvl="0">
      <w:start w:val="1"/>
      <w:numFmt w:val="lowerLetter"/>
      <w:lvlText w:val="%1)"/>
      <w:lvlJc w:val="left"/>
      <w:pPr>
        <w:ind w:left="1637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2176705C"/>
    <w:multiLevelType w:val="hybridMultilevel"/>
    <w:tmpl w:val="D6D2E5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79060F"/>
    <w:multiLevelType w:val="hybridMultilevel"/>
    <w:tmpl w:val="8F66B6F2"/>
    <w:lvl w:ilvl="0" w:tplc="77F471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FD24FC9"/>
    <w:multiLevelType w:val="hybridMultilevel"/>
    <w:tmpl w:val="2AD6D146"/>
    <w:lvl w:ilvl="0" w:tplc="77F471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AE61052"/>
    <w:multiLevelType w:val="multilevel"/>
    <w:tmpl w:val="7CDA5660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63EF0A13"/>
    <w:multiLevelType w:val="singleLevel"/>
    <w:tmpl w:val="8A64B26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3DA"/>
    <w:rsid w:val="000B1405"/>
    <w:rsid w:val="000D573F"/>
    <w:rsid w:val="00195D27"/>
    <w:rsid w:val="001C38C3"/>
    <w:rsid w:val="00286734"/>
    <w:rsid w:val="002C2FCE"/>
    <w:rsid w:val="002C4F91"/>
    <w:rsid w:val="002E46B0"/>
    <w:rsid w:val="002F490C"/>
    <w:rsid w:val="00377145"/>
    <w:rsid w:val="003C33DA"/>
    <w:rsid w:val="003D4BA1"/>
    <w:rsid w:val="003F0961"/>
    <w:rsid w:val="00402C28"/>
    <w:rsid w:val="00405261"/>
    <w:rsid w:val="00434F17"/>
    <w:rsid w:val="00482ABB"/>
    <w:rsid w:val="004D7E4A"/>
    <w:rsid w:val="005306FD"/>
    <w:rsid w:val="005D0237"/>
    <w:rsid w:val="005F7566"/>
    <w:rsid w:val="00683C00"/>
    <w:rsid w:val="006876AA"/>
    <w:rsid w:val="006C5053"/>
    <w:rsid w:val="00711C49"/>
    <w:rsid w:val="0075144E"/>
    <w:rsid w:val="007C4A2D"/>
    <w:rsid w:val="007E10BD"/>
    <w:rsid w:val="007E2880"/>
    <w:rsid w:val="00836A70"/>
    <w:rsid w:val="00842EB3"/>
    <w:rsid w:val="00850411"/>
    <w:rsid w:val="008D7D20"/>
    <w:rsid w:val="00925076"/>
    <w:rsid w:val="009349AD"/>
    <w:rsid w:val="00950B23"/>
    <w:rsid w:val="00A07F5B"/>
    <w:rsid w:val="00AB1875"/>
    <w:rsid w:val="00AB7E03"/>
    <w:rsid w:val="00AE7159"/>
    <w:rsid w:val="00B57E06"/>
    <w:rsid w:val="00B933A1"/>
    <w:rsid w:val="00BA5A53"/>
    <w:rsid w:val="00C27051"/>
    <w:rsid w:val="00C6565A"/>
    <w:rsid w:val="00CD2C25"/>
    <w:rsid w:val="00CF00D1"/>
    <w:rsid w:val="00CF608E"/>
    <w:rsid w:val="00D91932"/>
    <w:rsid w:val="00DB227F"/>
    <w:rsid w:val="00E56305"/>
    <w:rsid w:val="00F85BD6"/>
    <w:rsid w:val="00FD2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77C7F"/>
  <w15:chartTrackingRefBased/>
  <w15:docId w15:val="{340B99D0-2702-46BF-A151-4987A6B38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33DA"/>
    <w:pPr>
      <w:suppressAutoHyphens/>
      <w:autoSpaceDN w:val="0"/>
      <w:spacing w:line="249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3C33DA"/>
    <w:rPr>
      <w:color w:val="0000FF"/>
      <w:u w:val="single"/>
    </w:rPr>
  </w:style>
  <w:style w:type="paragraph" w:styleId="Tijeloteksta2">
    <w:name w:val="Body Text 2"/>
    <w:basedOn w:val="Normal"/>
    <w:link w:val="Tijeloteksta2Char"/>
    <w:unhideWhenUsed/>
    <w:rsid w:val="006C5053"/>
    <w:pPr>
      <w:shd w:val="clear" w:color="auto" w:fill="FFFFFF"/>
      <w:suppressAutoHyphens w:val="0"/>
      <w:autoSpaceDN/>
      <w:spacing w:after="0" w:line="240" w:lineRule="auto"/>
    </w:pPr>
    <w:rPr>
      <w:rFonts w:ascii="Times New Roman" w:eastAsia="Times New Roman" w:hAnsi="Times New Roman"/>
      <w:szCs w:val="20"/>
      <w:lang w:val="hr-HR" w:eastAsia="hr-HR"/>
    </w:rPr>
  </w:style>
  <w:style w:type="character" w:customStyle="1" w:styleId="Tijeloteksta2Char">
    <w:name w:val="Tijelo teksta 2 Char"/>
    <w:basedOn w:val="Zadanifontodlomka"/>
    <w:link w:val="Tijeloteksta2"/>
    <w:rsid w:val="006C5053"/>
    <w:rPr>
      <w:rFonts w:ascii="Times New Roman" w:eastAsia="Times New Roman" w:hAnsi="Times New Roman" w:cs="Times New Roman"/>
      <w:szCs w:val="20"/>
      <w:shd w:val="clear" w:color="auto" w:fill="FFFFFF"/>
      <w:lang w:val="hr-HR" w:eastAsia="hr-HR"/>
    </w:rPr>
  </w:style>
  <w:style w:type="paragraph" w:customStyle="1" w:styleId="doc">
    <w:name w:val="doc"/>
    <w:basedOn w:val="Normal"/>
    <w:rsid w:val="007E2880"/>
    <w:pPr>
      <w:suppressAutoHyphens w:val="0"/>
      <w:autoSpaceDN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hr-HR" w:eastAsia="hr-HR"/>
    </w:rPr>
  </w:style>
  <w:style w:type="paragraph" w:styleId="Odlomakpopisa">
    <w:name w:val="List Paragraph"/>
    <w:basedOn w:val="Normal"/>
    <w:uiPriority w:val="34"/>
    <w:qFormat/>
    <w:rsid w:val="00AB7E03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683C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83C0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243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2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1091</Words>
  <Characters>6222</Characters>
  <Application>Microsoft Office Word</Application>
  <DocSecurity>0</DocSecurity>
  <Lines>51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Svetec</dc:creator>
  <cp:keywords/>
  <dc:description/>
  <cp:lastModifiedBy>Nataša Kleković</cp:lastModifiedBy>
  <cp:revision>2</cp:revision>
  <cp:lastPrinted>2020-11-24T07:58:00Z</cp:lastPrinted>
  <dcterms:created xsi:type="dcterms:W3CDTF">2020-12-10T10:01:00Z</dcterms:created>
  <dcterms:modified xsi:type="dcterms:W3CDTF">2020-12-10T10:01:00Z</dcterms:modified>
</cp:coreProperties>
</file>