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B7475" w14:textId="77777777" w:rsidR="00EC08E9" w:rsidRPr="007E2880" w:rsidRDefault="00EC08E9" w:rsidP="00EC08E9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Arial" w:hAnsi="Arial" w:cs="Arial"/>
          <w:sz w:val="21"/>
          <w:szCs w:val="21"/>
          <w:lang w:val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ab/>
      </w:r>
    </w:p>
    <w:p w14:paraId="36FF7C87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2592096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REPUBLIKA HRVATSKA</w:t>
      </w:r>
    </w:p>
    <w:p w14:paraId="3043D04B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PRIMORSKO-GORANSKA ŽUPANIJA</w:t>
      </w:r>
    </w:p>
    <w:p w14:paraId="349A90C3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OPĆINA PUNAT</w:t>
      </w:r>
    </w:p>
    <w:p w14:paraId="28B04635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D823008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56794F0A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6DA0BF3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76093088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5997C7A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2ED2D0B2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89D08A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B615C75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124EF6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51007E9B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hr-HR" w:eastAsia="hr-HR"/>
        </w:rPr>
      </w:pPr>
    </w:p>
    <w:p w14:paraId="1B05F1C1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hr-HR" w:eastAsia="hr-HR"/>
        </w:rPr>
      </w:pPr>
    </w:p>
    <w:p w14:paraId="4E182CBD" w14:textId="77777777" w:rsidR="00EC08E9" w:rsidRDefault="00EC08E9" w:rsidP="00EC08E9">
      <w:pPr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hr-HR" w:eastAsia="hr-HR"/>
        </w:rPr>
      </w:pPr>
      <w:r>
        <w:rPr>
          <w:rFonts w:ascii="Arial" w:eastAsia="Times New Roman" w:hAnsi="Arial" w:cs="Arial"/>
          <w:b/>
          <w:sz w:val="21"/>
          <w:szCs w:val="21"/>
          <w:lang w:val="hr-HR" w:eastAsia="hr-HR"/>
        </w:rPr>
        <w:t xml:space="preserve">II. IZMJENE </w:t>
      </w:r>
      <w:r w:rsidR="0047156A">
        <w:rPr>
          <w:rFonts w:ascii="Arial" w:eastAsia="Times New Roman" w:hAnsi="Arial" w:cs="Arial"/>
          <w:b/>
          <w:sz w:val="21"/>
          <w:szCs w:val="21"/>
          <w:lang w:val="hr-HR" w:eastAsia="hr-HR"/>
        </w:rPr>
        <w:t xml:space="preserve">I DOPUNE </w:t>
      </w:r>
      <w:r>
        <w:rPr>
          <w:rFonts w:ascii="Arial" w:eastAsia="Times New Roman" w:hAnsi="Arial" w:cs="Arial"/>
          <w:b/>
          <w:sz w:val="21"/>
          <w:szCs w:val="21"/>
          <w:lang w:val="hr-HR" w:eastAsia="hr-HR"/>
        </w:rPr>
        <w:t>PROGRAMA</w:t>
      </w:r>
    </w:p>
    <w:p w14:paraId="10792E46" w14:textId="77777777" w:rsidR="00EC08E9" w:rsidRPr="00482ABB" w:rsidRDefault="00EC08E9" w:rsidP="00EC08E9">
      <w:pPr>
        <w:overflowPunct w:val="0"/>
        <w:autoSpaceDE w:val="0"/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hr-HR"/>
        </w:rPr>
      </w:pPr>
      <w:r>
        <w:rPr>
          <w:rFonts w:ascii="Arial" w:hAnsi="Arial" w:cs="Arial"/>
          <w:b/>
          <w:sz w:val="21"/>
          <w:szCs w:val="21"/>
          <w:lang w:val="hr-HR"/>
        </w:rPr>
        <w:t>građenja</w:t>
      </w:r>
      <w:r w:rsidRPr="00482ABB">
        <w:rPr>
          <w:rFonts w:ascii="Arial" w:hAnsi="Arial" w:cs="Arial"/>
          <w:b/>
          <w:sz w:val="21"/>
          <w:szCs w:val="21"/>
          <w:lang w:val="hr-HR"/>
        </w:rPr>
        <w:t xml:space="preserve"> komunalne infrastrukture na području Općine Punat u 20</w:t>
      </w:r>
      <w:r w:rsidR="005E41F0">
        <w:rPr>
          <w:rFonts w:ascii="Arial" w:hAnsi="Arial" w:cs="Arial"/>
          <w:b/>
          <w:sz w:val="21"/>
          <w:szCs w:val="21"/>
          <w:lang w:val="hr-HR"/>
        </w:rPr>
        <w:t>20</w:t>
      </w:r>
      <w:r w:rsidRPr="00482ABB">
        <w:rPr>
          <w:rFonts w:ascii="Arial" w:hAnsi="Arial" w:cs="Arial"/>
          <w:b/>
          <w:sz w:val="21"/>
          <w:szCs w:val="21"/>
          <w:lang w:val="hr-HR"/>
        </w:rPr>
        <w:t>. godini</w:t>
      </w:r>
    </w:p>
    <w:p w14:paraId="13F0DE37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A89B2F5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2FA325B7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Sadržaj: </w:t>
      </w:r>
    </w:p>
    <w:p w14:paraId="20EAA69D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506934C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484DC8A3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B1702FC" w14:textId="77777777" w:rsidR="00EC08E9" w:rsidRPr="007E2880" w:rsidRDefault="00EC08E9" w:rsidP="00EC08E9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Pravni temelj za donošenje akta i obrazloženje;</w:t>
      </w:r>
    </w:p>
    <w:p w14:paraId="6CDA5B5B" w14:textId="119AEFD0" w:rsidR="00EC08E9" w:rsidRPr="007E2880" w:rsidRDefault="00EC08E9" w:rsidP="00EC08E9">
      <w:pPr>
        <w:numPr>
          <w:ilvl w:val="0"/>
          <w:numId w:val="2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Prijedlog </w:t>
      </w:r>
      <w:r>
        <w:rPr>
          <w:rFonts w:ascii="Arial" w:eastAsia="Times New Roman" w:hAnsi="Arial" w:cs="Arial"/>
          <w:sz w:val="21"/>
          <w:szCs w:val="21"/>
          <w:lang w:val="hr-HR" w:eastAsia="hr-HR"/>
        </w:rPr>
        <w:t>II. Izmjen</w:t>
      </w:r>
      <w:r w:rsidR="003C52BF">
        <w:rPr>
          <w:rFonts w:ascii="Arial" w:eastAsia="Times New Roman" w:hAnsi="Arial" w:cs="Arial"/>
          <w:sz w:val="21"/>
          <w:szCs w:val="21"/>
          <w:lang w:val="hr-HR" w:eastAsia="hr-HR"/>
        </w:rPr>
        <w:t>e</w:t>
      </w:r>
      <w:r w:rsidR="0047156A">
        <w:rPr>
          <w:rFonts w:ascii="Arial" w:eastAsia="Times New Roman" w:hAnsi="Arial" w:cs="Arial"/>
          <w:sz w:val="21"/>
          <w:szCs w:val="21"/>
          <w:lang w:val="hr-HR" w:eastAsia="hr-HR"/>
        </w:rPr>
        <w:t xml:space="preserve"> i dopun</w:t>
      </w:r>
      <w:r w:rsidR="003C52BF">
        <w:rPr>
          <w:rFonts w:ascii="Arial" w:eastAsia="Times New Roman" w:hAnsi="Arial" w:cs="Arial"/>
          <w:sz w:val="21"/>
          <w:szCs w:val="21"/>
          <w:lang w:val="hr-HR" w:eastAsia="hr-HR"/>
        </w:rPr>
        <w:t>e</w:t>
      </w:r>
      <w:r>
        <w:rPr>
          <w:rFonts w:ascii="Arial" w:eastAsia="Times New Roman" w:hAnsi="Arial" w:cs="Arial"/>
          <w:sz w:val="21"/>
          <w:szCs w:val="21"/>
          <w:lang w:val="hr-HR" w:eastAsia="hr-HR"/>
        </w:rPr>
        <w:t xml:space="preserve"> Programa građenja komunalne infrastrukture na području Općine Punat u 20</w:t>
      </w:r>
      <w:r w:rsidR="005E41F0">
        <w:rPr>
          <w:rFonts w:ascii="Arial" w:eastAsia="Times New Roman" w:hAnsi="Arial" w:cs="Arial"/>
          <w:sz w:val="21"/>
          <w:szCs w:val="21"/>
          <w:lang w:val="hr-HR" w:eastAsia="hr-HR"/>
        </w:rPr>
        <w:t>20</w:t>
      </w:r>
      <w:r>
        <w:rPr>
          <w:rFonts w:ascii="Arial" w:eastAsia="Times New Roman" w:hAnsi="Arial" w:cs="Arial"/>
          <w:sz w:val="21"/>
          <w:szCs w:val="21"/>
          <w:lang w:val="hr-HR" w:eastAsia="hr-HR"/>
        </w:rPr>
        <w:t>. godini</w:t>
      </w:r>
    </w:p>
    <w:p w14:paraId="0FEF9BC9" w14:textId="77777777" w:rsidR="00EC08E9" w:rsidRPr="007E2880" w:rsidRDefault="00EC08E9" w:rsidP="00EC08E9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76382CE2" w14:textId="77777777" w:rsidR="00EC08E9" w:rsidRPr="007E2880" w:rsidRDefault="00EC08E9" w:rsidP="00EC08E9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41EC326" w14:textId="77777777" w:rsidR="00EC08E9" w:rsidRPr="007E2880" w:rsidRDefault="00EC08E9" w:rsidP="00EC08E9">
      <w:pPr>
        <w:tabs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B317C1F" w14:textId="77777777" w:rsidR="00EC08E9" w:rsidRPr="007E2880" w:rsidRDefault="00EC08E9" w:rsidP="00EC08E9">
      <w:pPr>
        <w:tabs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47379A5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5D0E7440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br/>
      </w:r>
    </w:p>
    <w:p w14:paraId="0E8E95C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F1443DE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77C4FF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713EEE1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72BFD9CB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45133975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D9008F6" w14:textId="77777777" w:rsidR="00EC08E9" w:rsidRPr="007E2880" w:rsidRDefault="00EC08E9" w:rsidP="00EC08E9">
      <w:pPr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Predlagatelj:</w:t>
      </w: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br/>
        <w:t>općinski načelnik</w:t>
      </w:r>
    </w:p>
    <w:p w14:paraId="69B47578" w14:textId="77777777" w:rsidR="00EC08E9" w:rsidRPr="007E2880" w:rsidRDefault="00EC08E9" w:rsidP="00EC08E9">
      <w:pPr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4B0B6DF6" w14:textId="77777777" w:rsidR="00EC08E9" w:rsidRPr="007E2880" w:rsidRDefault="00EC08E9" w:rsidP="00EC08E9">
      <w:pPr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0864964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ABA3EB3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26040370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304B230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6348E63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9475997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144B65F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4151D0D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9083A97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BBC758B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27F6224D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288E9E6B" w14:textId="77777777" w:rsidR="00EC08E9" w:rsidRPr="007E2880" w:rsidRDefault="00EC08E9" w:rsidP="00EC08E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02603C6D" w14:textId="77777777" w:rsidR="00EC08E9" w:rsidRPr="007E2880" w:rsidRDefault="00EC08E9" w:rsidP="00EC08E9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Punat, </w:t>
      </w:r>
      <w:r w:rsidR="005E41F0">
        <w:rPr>
          <w:rFonts w:ascii="Arial" w:eastAsia="Times New Roman" w:hAnsi="Arial" w:cs="Arial"/>
          <w:sz w:val="21"/>
          <w:szCs w:val="21"/>
          <w:lang w:val="hr-HR" w:eastAsia="hr-HR"/>
        </w:rPr>
        <w:t>lipanj</w:t>
      </w: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 20</w:t>
      </w:r>
      <w:r w:rsidR="005E41F0">
        <w:rPr>
          <w:rFonts w:ascii="Arial" w:eastAsia="Times New Roman" w:hAnsi="Arial" w:cs="Arial"/>
          <w:sz w:val="21"/>
          <w:szCs w:val="21"/>
          <w:lang w:val="hr-HR" w:eastAsia="hr-HR"/>
        </w:rPr>
        <w:t>20</w:t>
      </w: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. godine        </w:t>
      </w:r>
    </w:p>
    <w:p w14:paraId="40FAD500" w14:textId="77777777" w:rsidR="00EC08E9" w:rsidRPr="007E2880" w:rsidRDefault="00EC08E9" w:rsidP="00EC08E9">
      <w:pPr>
        <w:overflowPunct w:val="0"/>
        <w:autoSpaceDE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lastRenderedPageBreak/>
        <w:t>PRAVNI TEMELJ ZA DONOŠENJE AKTA</w:t>
      </w:r>
    </w:p>
    <w:p w14:paraId="71CA2BB4" w14:textId="77777777" w:rsidR="00EC08E9" w:rsidRPr="007E2880" w:rsidRDefault="00EC08E9" w:rsidP="00EC08E9">
      <w:pPr>
        <w:overflowPunct w:val="0"/>
        <w:autoSpaceDE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73FB8CE7" w14:textId="77777777" w:rsidR="00EC08E9" w:rsidRPr="00BA5A53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lang w:val="hr-HR"/>
        </w:rPr>
      </w:pPr>
      <w:r>
        <w:rPr>
          <w:rFonts w:ascii="Arial" w:hAnsi="Arial" w:cs="Arial"/>
          <w:sz w:val="21"/>
          <w:szCs w:val="21"/>
          <w:lang w:val="hr-HR"/>
        </w:rPr>
        <w:t xml:space="preserve">      Č</w:t>
      </w:r>
      <w:r w:rsidRPr="00402C28">
        <w:rPr>
          <w:rFonts w:ascii="Arial" w:hAnsi="Arial" w:cs="Arial"/>
          <w:sz w:val="21"/>
          <w:szCs w:val="21"/>
          <w:lang w:val="hr-HR"/>
        </w:rPr>
        <w:t>lan</w:t>
      </w:r>
      <w:r>
        <w:rPr>
          <w:rFonts w:ascii="Arial" w:hAnsi="Arial" w:cs="Arial"/>
          <w:sz w:val="21"/>
          <w:szCs w:val="21"/>
          <w:lang w:val="hr-HR"/>
        </w:rPr>
        <w:t>a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k </w:t>
      </w:r>
      <w:r>
        <w:rPr>
          <w:rFonts w:ascii="Arial" w:hAnsi="Arial" w:cs="Arial"/>
          <w:sz w:val="21"/>
          <w:szCs w:val="21"/>
          <w:lang w:val="hr-HR"/>
        </w:rPr>
        <w:t>67</w:t>
      </w:r>
      <w:r w:rsidRPr="00402C28">
        <w:rPr>
          <w:rFonts w:ascii="Arial" w:hAnsi="Arial" w:cs="Arial"/>
          <w:sz w:val="21"/>
          <w:szCs w:val="21"/>
          <w:lang w:val="hr-HR"/>
        </w:rPr>
        <w:t>. Zakona o komunalnom gospodarstvu (</w:t>
      </w:r>
      <w:r>
        <w:rPr>
          <w:rFonts w:ascii="Arial" w:hAnsi="Arial" w:cs="Arial"/>
          <w:sz w:val="21"/>
          <w:szCs w:val="21"/>
          <w:lang w:val="hr-HR"/>
        </w:rPr>
        <w:t>„</w:t>
      </w:r>
      <w:r w:rsidRPr="00402C28">
        <w:rPr>
          <w:rFonts w:ascii="Arial" w:hAnsi="Arial" w:cs="Arial"/>
          <w:sz w:val="21"/>
          <w:szCs w:val="21"/>
          <w:lang w:val="hr-HR"/>
        </w:rPr>
        <w:t>Narodne novine</w:t>
      </w:r>
      <w:r>
        <w:rPr>
          <w:rFonts w:ascii="Arial" w:hAnsi="Arial" w:cs="Arial"/>
          <w:sz w:val="21"/>
          <w:szCs w:val="21"/>
          <w:lang w:val="hr-HR"/>
        </w:rPr>
        <w:t>“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br</w:t>
      </w:r>
      <w:r>
        <w:rPr>
          <w:rFonts w:ascii="Arial" w:hAnsi="Arial" w:cs="Arial"/>
          <w:sz w:val="21"/>
          <w:szCs w:val="21"/>
          <w:lang w:val="hr-HR"/>
        </w:rPr>
        <w:t>oj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68/18</w:t>
      </w:r>
      <w:r w:rsidR="00B8003E">
        <w:rPr>
          <w:rFonts w:ascii="Arial" w:hAnsi="Arial" w:cs="Arial"/>
          <w:sz w:val="21"/>
          <w:szCs w:val="21"/>
          <w:lang w:val="hr-HR"/>
        </w:rPr>
        <w:t>,</w:t>
      </w:r>
      <w:r>
        <w:rPr>
          <w:rFonts w:ascii="Arial" w:hAnsi="Arial" w:cs="Arial"/>
          <w:sz w:val="21"/>
          <w:szCs w:val="21"/>
          <w:lang w:val="hr-HR"/>
        </w:rPr>
        <w:t xml:space="preserve"> 110/18</w:t>
      </w:r>
      <w:r w:rsidR="00B8003E">
        <w:rPr>
          <w:rFonts w:ascii="Arial" w:hAnsi="Arial" w:cs="Arial"/>
          <w:sz w:val="21"/>
          <w:szCs w:val="21"/>
          <w:lang w:val="hr-HR"/>
        </w:rPr>
        <w:t xml:space="preserve"> i 32/20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), </w:t>
      </w:r>
      <w:r w:rsidRPr="002E46B0">
        <w:rPr>
          <w:rFonts w:ascii="Arial" w:hAnsi="Arial" w:cs="Arial"/>
          <w:sz w:val="21"/>
          <w:szCs w:val="21"/>
          <w:lang w:val="hr-HR"/>
        </w:rPr>
        <w:t>član</w:t>
      </w:r>
      <w:r>
        <w:rPr>
          <w:rFonts w:ascii="Arial" w:hAnsi="Arial" w:cs="Arial"/>
          <w:sz w:val="21"/>
          <w:szCs w:val="21"/>
          <w:lang w:val="hr-HR"/>
        </w:rPr>
        <w:t>a</w:t>
      </w:r>
      <w:r w:rsidRPr="002E46B0">
        <w:rPr>
          <w:rFonts w:ascii="Arial" w:hAnsi="Arial" w:cs="Arial"/>
          <w:sz w:val="21"/>
          <w:szCs w:val="21"/>
          <w:lang w:val="hr-HR"/>
        </w:rPr>
        <w:t>k 33. stava</w:t>
      </w:r>
      <w:r w:rsidR="0025179F">
        <w:rPr>
          <w:rFonts w:ascii="Arial" w:hAnsi="Arial" w:cs="Arial"/>
          <w:sz w:val="21"/>
          <w:szCs w:val="21"/>
          <w:lang w:val="hr-HR"/>
        </w:rPr>
        <w:t>k</w:t>
      </w:r>
      <w:r w:rsidRPr="002E46B0">
        <w:rPr>
          <w:rFonts w:ascii="Arial" w:hAnsi="Arial" w:cs="Arial"/>
          <w:sz w:val="21"/>
          <w:szCs w:val="21"/>
          <w:lang w:val="hr-HR"/>
        </w:rPr>
        <w:t xml:space="preserve"> 13. Zakona o održivom gospodarenju otpadom (</w:t>
      </w:r>
      <w:r>
        <w:rPr>
          <w:rFonts w:ascii="Arial" w:hAnsi="Arial" w:cs="Arial"/>
          <w:sz w:val="21"/>
          <w:szCs w:val="21"/>
          <w:lang w:val="hr-HR"/>
        </w:rPr>
        <w:t>„</w:t>
      </w:r>
      <w:r w:rsidRPr="002E46B0">
        <w:rPr>
          <w:rFonts w:ascii="Arial" w:hAnsi="Arial" w:cs="Arial"/>
          <w:sz w:val="21"/>
          <w:szCs w:val="21"/>
          <w:lang w:val="hr-HR"/>
        </w:rPr>
        <w:t>Narodne novine</w:t>
      </w:r>
      <w:r>
        <w:rPr>
          <w:rFonts w:ascii="Arial" w:hAnsi="Arial" w:cs="Arial"/>
          <w:sz w:val="21"/>
          <w:szCs w:val="21"/>
          <w:lang w:val="hr-HR"/>
        </w:rPr>
        <w:t>“</w:t>
      </w:r>
      <w:r w:rsidRPr="002E46B0">
        <w:rPr>
          <w:rFonts w:ascii="Arial" w:hAnsi="Arial" w:cs="Arial"/>
          <w:sz w:val="21"/>
          <w:szCs w:val="21"/>
          <w:lang w:val="hr-HR"/>
        </w:rPr>
        <w:t xml:space="preserve"> broj 94/13</w:t>
      </w:r>
      <w:r>
        <w:rPr>
          <w:rFonts w:ascii="Arial" w:hAnsi="Arial" w:cs="Arial"/>
          <w:sz w:val="21"/>
          <w:szCs w:val="21"/>
          <w:lang w:val="hr-HR"/>
        </w:rPr>
        <w:t xml:space="preserve">, </w:t>
      </w:r>
      <w:r w:rsidRPr="002E46B0">
        <w:rPr>
          <w:rFonts w:ascii="Arial" w:hAnsi="Arial" w:cs="Arial"/>
          <w:sz w:val="21"/>
          <w:szCs w:val="21"/>
          <w:lang w:val="hr-HR"/>
        </w:rPr>
        <w:t>73/17</w:t>
      </w:r>
      <w:r w:rsidR="00B8003E">
        <w:rPr>
          <w:rFonts w:ascii="Arial" w:hAnsi="Arial" w:cs="Arial"/>
          <w:sz w:val="21"/>
          <w:szCs w:val="21"/>
          <w:lang w:val="hr-HR"/>
        </w:rPr>
        <w:t xml:space="preserve">, </w:t>
      </w:r>
      <w:r>
        <w:rPr>
          <w:rFonts w:ascii="Arial" w:hAnsi="Arial" w:cs="Arial"/>
          <w:sz w:val="21"/>
          <w:szCs w:val="21"/>
          <w:lang w:val="hr-HR"/>
        </w:rPr>
        <w:t>14/19</w:t>
      </w:r>
      <w:r w:rsidR="00B8003E">
        <w:rPr>
          <w:rFonts w:ascii="Arial" w:hAnsi="Arial" w:cs="Arial"/>
          <w:sz w:val="21"/>
          <w:szCs w:val="21"/>
          <w:lang w:val="hr-HR"/>
        </w:rPr>
        <w:t xml:space="preserve"> i 98/19</w:t>
      </w:r>
      <w:r w:rsidRPr="002E46B0">
        <w:rPr>
          <w:rFonts w:ascii="Arial" w:hAnsi="Arial" w:cs="Arial"/>
          <w:sz w:val="21"/>
          <w:szCs w:val="21"/>
          <w:lang w:val="hr-HR"/>
        </w:rPr>
        <w:t>)</w:t>
      </w:r>
      <w:r>
        <w:rPr>
          <w:rFonts w:ascii="Arial" w:hAnsi="Arial" w:cs="Arial"/>
          <w:sz w:val="21"/>
          <w:szCs w:val="21"/>
          <w:lang w:val="hr-HR"/>
        </w:rPr>
        <w:t xml:space="preserve"> i</w:t>
      </w:r>
      <w:r w:rsidRPr="00BA5A53">
        <w:rPr>
          <w:rFonts w:ascii="Arial" w:eastAsiaTheme="minorHAnsi" w:hAnsi="Arial" w:cs="Arial"/>
          <w:sz w:val="21"/>
          <w:szCs w:val="21"/>
          <w:lang w:val="hr-HR"/>
        </w:rPr>
        <w:t xml:space="preserve"> </w:t>
      </w:r>
      <w:r w:rsidRPr="006B7DAE">
        <w:rPr>
          <w:rFonts w:ascii="Arial" w:eastAsiaTheme="minorHAnsi" w:hAnsi="Arial" w:cs="Arial"/>
          <w:sz w:val="21"/>
          <w:szCs w:val="21"/>
          <w:lang w:val="hr-HR"/>
        </w:rPr>
        <w:t>članak 31. Statuta Općine Punat („Službene novine Primorsko- goranske županije“ broj 8/18</w:t>
      </w:r>
      <w:r w:rsidR="00B8003E">
        <w:rPr>
          <w:rFonts w:ascii="Arial" w:eastAsiaTheme="minorHAnsi" w:hAnsi="Arial" w:cs="Arial"/>
          <w:sz w:val="21"/>
          <w:szCs w:val="21"/>
          <w:lang w:val="hr-HR"/>
        </w:rPr>
        <w:t xml:space="preserve">, </w:t>
      </w:r>
      <w:r w:rsidRPr="006B7DAE">
        <w:rPr>
          <w:rFonts w:ascii="Arial" w:eastAsiaTheme="minorHAnsi" w:hAnsi="Arial" w:cs="Arial"/>
          <w:sz w:val="21"/>
          <w:szCs w:val="21"/>
          <w:lang w:val="hr-HR"/>
        </w:rPr>
        <w:t>10/19</w:t>
      </w:r>
      <w:r w:rsidR="00B8003E">
        <w:rPr>
          <w:rFonts w:ascii="Arial" w:eastAsiaTheme="minorHAnsi" w:hAnsi="Arial" w:cs="Arial"/>
          <w:sz w:val="21"/>
          <w:szCs w:val="21"/>
          <w:lang w:val="hr-HR"/>
        </w:rPr>
        <w:t xml:space="preserve"> i 3/20</w:t>
      </w:r>
      <w:r w:rsidRPr="006B7DAE">
        <w:rPr>
          <w:rFonts w:ascii="Arial" w:eastAsiaTheme="minorHAnsi" w:hAnsi="Arial" w:cs="Arial"/>
          <w:sz w:val="21"/>
          <w:szCs w:val="21"/>
          <w:lang w:val="hr-HR"/>
        </w:rPr>
        <w:t>).</w:t>
      </w:r>
    </w:p>
    <w:p w14:paraId="14596525" w14:textId="77777777" w:rsidR="00EC08E9" w:rsidRPr="007E2880" w:rsidRDefault="00EC08E9" w:rsidP="00EC08E9">
      <w:pPr>
        <w:spacing w:after="0" w:line="240" w:lineRule="auto"/>
        <w:jc w:val="both"/>
        <w:rPr>
          <w:rFonts w:ascii="Arial" w:eastAsia="Times New Roman" w:hAnsi="Arial" w:cs="Arial"/>
          <w:color w:val="484848"/>
          <w:sz w:val="20"/>
          <w:szCs w:val="20"/>
          <w:lang w:val="hr-HR" w:eastAsia="hr-HR"/>
        </w:rPr>
      </w:pPr>
    </w:p>
    <w:p w14:paraId="4489ED38" w14:textId="77777777" w:rsidR="00EC08E9" w:rsidRPr="007E2880" w:rsidRDefault="00EC08E9" w:rsidP="00EC08E9">
      <w:pPr>
        <w:overflowPunct w:val="0"/>
        <w:autoSpaceDE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>OBRAZLOŽENJE</w:t>
      </w:r>
    </w:p>
    <w:p w14:paraId="7A5E60B2" w14:textId="77777777" w:rsidR="00EC08E9" w:rsidRPr="000B1405" w:rsidRDefault="00EC08E9" w:rsidP="00EC08E9">
      <w:pPr>
        <w:overflowPunct w:val="0"/>
        <w:autoSpaceDE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11B08753" w14:textId="77777777" w:rsidR="00EC08E9" w:rsidRPr="00402C28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lang w:val="hr-HR"/>
        </w:rPr>
      </w:pPr>
      <w:r>
        <w:rPr>
          <w:rFonts w:ascii="Arial" w:hAnsi="Arial" w:cs="Arial"/>
          <w:sz w:val="21"/>
          <w:szCs w:val="21"/>
          <w:lang w:val="hr-HR"/>
        </w:rPr>
        <w:t xml:space="preserve">      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Predstavničko tijelo jedinice lokalne samouprave temeljem članka </w:t>
      </w:r>
      <w:r>
        <w:rPr>
          <w:rFonts w:ascii="Arial" w:hAnsi="Arial" w:cs="Arial"/>
          <w:sz w:val="21"/>
          <w:szCs w:val="21"/>
          <w:lang w:val="hr-HR"/>
        </w:rPr>
        <w:t>67</w:t>
      </w:r>
      <w:r w:rsidRPr="00402C28">
        <w:rPr>
          <w:rFonts w:ascii="Arial" w:hAnsi="Arial" w:cs="Arial"/>
          <w:sz w:val="21"/>
          <w:szCs w:val="21"/>
          <w:lang w:val="hr-HR"/>
        </w:rPr>
        <w:t>. Zakona o komunalnom gospodarstvu (</w:t>
      </w:r>
      <w:r>
        <w:rPr>
          <w:rFonts w:ascii="Arial" w:hAnsi="Arial" w:cs="Arial"/>
          <w:sz w:val="21"/>
          <w:szCs w:val="21"/>
          <w:lang w:val="hr-HR"/>
        </w:rPr>
        <w:t>„</w:t>
      </w:r>
      <w:r w:rsidRPr="00402C28">
        <w:rPr>
          <w:rFonts w:ascii="Arial" w:hAnsi="Arial" w:cs="Arial"/>
          <w:sz w:val="21"/>
          <w:szCs w:val="21"/>
          <w:lang w:val="hr-HR"/>
        </w:rPr>
        <w:t>Narodne novine</w:t>
      </w:r>
      <w:r>
        <w:rPr>
          <w:rFonts w:ascii="Arial" w:hAnsi="Arial" w:cs="Arial"/>
          <w:sz w:val="21"/>
          <w:szCs w:val="21"/>
          <w:lang w:val="hr-HR"/>
        </w:rPr>
        <w:t>“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br</w:t>
      </w:r>
      <w:r>
        <w:rPr>
          <w:rFonts w:ascii="Arial" w:hAnsi="Arial" w:cs="Arial"/>
          <w:sz w:val="21"/>
          <w:szCs w:val="21"/>
          <w:lang w:val="hr-HR"/>
        </w:rPr>
        <w:t>oj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68/18</w:t>
      </w:r>
      <w:r w:rsidR="00B8003E">
        <w:rPr>
          <w:rFonts w:ascii="Arial" w:hAnsi="Arial" w:cs="Arial"/>
          <w:sz w:val="21"/>
          <w:szCs w:val="21"/>
          <w:lang w:val="hr-HR"/>
        </w:rPr>
        <w:t xml:space="preserve">, </w:t>
      </w:r>
      <w:r>
        <w:rPr>
          <w:rFonts w:ascii="Arial" w:hAnsi="Arial" w:cs="Arial"/>
          <w:sz w:val="21"/>
          <w:szCs w:val="21"/>
          <w:lang w:val="hr-HR"/>
        </w:rPr>
        <w:t>110/18</w:t>
      </w:r>
      <w:r w:rsidR="00B8003E">
        <w:rPr>
          <w:rFonts w:ascii="Arial" w:hAnsi="Arial" w:cs="Arial"/>
          <w:sz w:val="21"/>
          <w:szCs w:val="21"/>
          <w:lang w:val="hr-HR"/>
        </w:rPr>
        <w:t xml:space="preserve"> i 32/20</w:t>
      </w:r>
      <w:r w:rsidRPr="00402C28">
        <w:rPr>
          <w:rFonts w:ascii="Arial" w:hAnsi="Arial" w:cs="Arial"/>
          <w:sz w:val="21"/>
          <w:szCs w:val="21"/>
          <w:lang w:val="hr-HR"/>
        </w:rPr>
        <w:t>), za svaku kalendarsku godinu</w:t>
      </w:r>
      <w:r>
        <w:rPr>
          <w:rFonts w:ascii="Arial" w:hAnsi="Arial" w:cs="Arial"/>
          <w:sz w:val="21"/>
          <w:szCs w:val="21"/>
          <w:lang w:val="hr-HR"/>
        </w:rPr>
        <w:t>,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donosi Program </w:t>
      </w:r>
      <w:r>
        <w:rPr>
          <w:rFonts w:ascii="Arial" w:hAnsi="Arial" w:cs="Arial"/>
          <w:sz w:val="21"/>
          <w:szCs w:val="21"/>
          <w:lang w:val="hr-HR"/>
        </w:rPr>
        <w:t>građenja</w:t>
      </w:r>
      <w:r w:rsidRPr="00402C28">
        <w:rPr>
          <w:rFonts w:ascii="Arial" w:hAnsi="Arial" w:cs="Arial"/>
          <w:sz w:val="21"/>
          <w:szCs w:val="21"/>
          <w:lang w:val="hr-HR"/>
        </w:rPr>
        <w:t xml:space="preserve"> komunalne infrastrukture. </w:t>
      </w:r>
    </w:p>
    <w:p w14:paraId="3C443BF7" w14:textId="77777777" w:rsidR="00EC08E9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 </w:t>
      </w:r>
    </w:p>
    <w:p w14:paraId="20BD5124" w14:textId="77777777" w:rsidR="00EC08E9" w:rsidRPr="002E46B0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lang w:val="hr-HR"/>
        </w:rPr>
        <w:t xml:space="preserve">      </w:t>
      </w:r>
      <w:r w:rsidRPr="002E46B0">
        <w:rPr>
          <w:rFonts w:ascii="Arial" w:hAnsi="Arial" w:cs="Arial"/>
          <w:sz w:val="21"/>
          <w:szCs w:val="21"/>
          <w:lang w:val="hr-HR"/>
        </w:rPr>
        <w:t>Temeljem članka 33. stavka 13. Zakona o održivom gospodarenju otpadom (</w:t>
      </w:r>
      <w:r>
        <w:rPr>
          <w:rFonts w:ascii="Arial" w:hAnsi="Arial" w:cs="Arial"/>
          <w:sz w:val="21"/>
          <w:szCs w:val="21"/>
          <w:lang w:val="hr-HR"/>
        </w:rPr>
        <w:t>„</w:t>
      </w:r>
      <w:r w:rsidRPr="002E46B0">
        <w:rPr>
          <w:rFonts w:ascii="Arial" w:hAnsi="Arial" w:cs="Arial"/>
          <w:sz w:val="21"/>
          <w:szCs w:val="21"/>
          <w:lang w:val="hr-HR"/>
        </w:rPr>
        <w:t>Narodne novine broj</w:t>
      </w:r>
      <w:r>
        <w:rPr>
          <w:rFonts w:ascii="Arial" w:hAnsi="Arial" w:cs="Arial"/>
          <w:sz w:val="21"/>
          <w:szCs w:val="21"/>
          <w:lang w:val="hr-HR"/>
        </w:rPr>
        <w:t>“</w:t>
      </w:r>
      <w:r w:rsidRPr="002E46B0">
        <w:rPr>
          <w:rFonts w:ascii="Arial" w:hAnsi="Arial" w:cs="Arial"/>
          <w:sz w:val="21"/>
          <w:szCs w:val="21"/>
          <w:lang w:val="hr-HR"/>
        </w:rPr>
        <w:t xml:space="preserve"> 94/13</w:t>
      </w:r>
      <w:r w:rsidR="00B8003E">
        <w:rPr>
          <w:rFonts w:ascii="Arial" w:hAnsi="Arial" w:cs="Arial"/>
          <w:sz w:val="21"/>
          <w:szCs w:val="21"/>
          <w:lang w:val="hr-HR"/>
        </w:rPr>
        <w:t xml:space="preserve">, </w:t>
      </w:r>
      <w:r w:rsidRPr="002E46B0">
        <w:rPr>
          <w:rFonts w:ascii="Arial" w:hAnsi="Arial" w:cs="Arial"/>
          <w:sz w:val="21"/>
          <w:szCs w:val="21"/>
          <w:lang w:val="hr-HR"/>
        </w:rPr>
        <w:t>73/17</w:t>
      </w:r>
      <w:r w:rsidR="00B8003E">
        <w:rPr>
          <w:rFonts w:ascii="Arial" w:hAnsi="Arial" w:cs="Arial"/>
          <w:sz w:val="21"/>
          <w:szCs w:val="21"/>
          <w:lang w:val="hr-HR"/>
        </w:rPr>
        <w:t>, 14/19 i 98/19</w:t>
      </w:r>
      <w:r w:rsidRPr="002E46B0">
        <w:rPr>
          <w:rFonts w:ascii="Arial" w:hAnsi="Arial" w:cs="Arial"/>
          <w:sz w:val="21"/>
          <w:szCs w:val="21"/>
          <w:lang w:val="hr-HR"/>
        </w:rPr>
        <w:t>)</w:t>
      </w:r>
      <w:r>
        <w:rPr>
          <w:rFonts w:ascii="Arial" w:hAnsi="Arial" w:cs="Arial"/>
          <w:sz w:val="21"/>
          <w:szCs w:val="21"/>
          <w:lang w:val="hr-HR"/>
        </w:rPr>
        <w:t xml:space="preserve">, sastavni dio Programa građenja komunalne infrastrukture čini </w:t>
      </w:r>
      <w:r w:rsidRPr="002E46B0">
        <w:rPr>
          <w:rFonts w:ascii="Arial" w:hAnsi="Arial" w:cs="Arial"/>
          <w:sz w:val="21"/>
          <w:szCs w:val="21"/>
          <w:lang w:val="hr-HR"/>
        </w:rPr>
        <w:t>Program gradnje građevina za gospodarenje komunalnim otpadom</w:t>
      </w:r>
      <w:r>
        <w:rPr>
          <w:rFonts w:ascii="Arial" w:hAnsi="Arial" w:cs="Arial"/>
          <w:sz w:val="21"/>
          <w:szCs w:val="21"/>
          <w:lang w:val="hr-HR"/>
        </w:rPr>
        <w:t>.</w:t>
      </w:r>
    </w:p>
    <w:p w14:paraId="19DEA6D3" w14:textId="77777777" w:rsidR="00EC08E9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0DB2B0D7" w14:textId="77777777" w:rsidR="0025179F" w:rsidRDefault="0025179F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     Program građenja komunalne infrastrukture izrađuje se i donosi u skladu s izvješćem o stanju u prostoru, potrebama uređenja zemljišta planiranog prostornim planom i planom razvojnih programa koji se donose na temelju posebnih propisa, a vodeći računa o troškovima građenja infrastrukture te financijskim mogućnostima i predvidivim izvorima prihoda financiranja njezina građenja.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  </w:t>
      </w:r>
    </w:p>
    <w:p w14:paraId="1B36E6D3" w14:textId="77777777" w:rsidR="0025179F" w:rsidRDefault="0025179F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2441E167" w14:textId="46114D60" w:rsidR="00EC08E9" w:rsidRDefault="0025179F" w:rsidP="0025179F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      </w:t>
      </w:r>
      <w:r w:rsidR="005518C1">
        <w:rPr>
          <w:rFonts w:ascii="Arial" w:hAnsi="Arial" w:cs="Arial"/>
          <w:sz w:val="21"/>
          <w:szCs w:val="21"/>
          <w:shd w:val="clear" w:color="auto" w:fill="FFFFFF"/>
          <w:lang w:val="hr-HR"/>
        </w:rPr>
        <w:t>O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vim II. izmjenama </w:t>
      </w:r>
      <w:r w:rsidR="0047156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 dopunama 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>Programa građenja komunalne infrastrukture na području Općine Punat u 20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20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>. godini predlažu se slijedeće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izmjene i dopune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>:</w:t>
      </w:r>
    </w:p>
    <w:p w14:paraId="0E710177" w14:textId="77777777" w:rsidR="00E10614" w:rsidRDefault="00E10614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2051EBED" w14:textId="77777777" w:rsidR="007010E9" w:rsidRPr="00986D56" w:rsidRDefault="007010E9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986D5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nerazvrstane ceste SU15</w:t>
      </w:r>
    </w:p>
    <w:p w14:paraId="01D4B7B2" w14:textId="77777777" w:rsidR="007010E9" w:rsidRDefault="00B8003E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Iznos je povećan za vrijednost</w:t>
      </w:r>
      <w:r w:rsidR="007010E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troškova izrad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 w:rsidR="007010E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projektne dokumentacije za izgradnju nerazvrstane ceste SU15</w:t>
      </w:r>
      <w:r w:rsidR="00F86402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zbog usklađenja projektne dokumentacije sa novom tehničkom regulativom kao i izrada ispravka Glavnog projekta zbog promjena uvjeta na 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>dovodnom cjevovodu sanitarne i požarne vode dodavanjem crpki za podizanje tlaka vode, a koje će zadovoljiti zahtijevane potrebe budućih korisnika planiranog naselja kao i zahtijevane zakonske uvjete za funkcioniranje hidrantske mreže.</w:t>
      </w:r>
    </w:p>
    <w:p w14:paraId="5897DDE9" w14:textId="77777777" w:rsidR="00986D56" w:rsidRDefault="00986D5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552920F7" w14:textId="77777777" w:rsidR="00986D56" w:rsidRDefault="00986D56" w:rsidP="00986D56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986D5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Izgradnja nerazvrstane ceste </w:t>
      </w:r>
      <w:r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OU17</w:t>
      </w:r>
    </w:p>
    <w:p w14:paraId="25E29519" w14:textId="77777777" w:rsidR="00986D56" w:rsidRDefault="006E512A" w:rsidP="00986D56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smanjuju se predviđena sredstva za imovinsko pravne radnje te </w:t>
      </w:r>
      <w:r w:rsidR="00B8003E">
        <w:rPr>
          <w:rFonts w:ascii="Arial" w:hAnsi="Arial" w:cs="Arial"/>
          <w:sz w:val="21"/>
          <w:szCs w:val="21"/>
          <w:shd w:val="clear" w:color="auto" w:fill="FFFFFF"/>
          <w:lang w:val="hr-HR"/>
        </w:rPr>
        <w:t>će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se navedene aktivnosti planira</w:t>
      </w:r>
      <w:r w:rsidR="00B8003E">
        <w:rPr>
          <w:rFonts w:ascii="Arial" w:hAnsi="Arial" w:cs="Arial"/>
          <w:sz w:val="21"/>
          <w:szCs w:val="21"/>
          <w:shd w:val="clear" w:color="auto" w:fill="FFFFFF"/>
          <w:lang w:val="hr-HR"/>
        </w:rPr>
        <w:t>ti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u </w:t>
      </w:r>
      <w:r w:rsidR="00B8003E">
        <w:rPr>
          <w:rFonts w:ascii="Arial" w:hAnsi="Arial" w:cs="Arial"/>
          <w:sz w:val="21"/>
          <w:szCs w:val="21"/>
          <w:shd w:val="clear" w:color="auto" w:fill="FFFFFF"/>
          <w:lang w:val="hr-HR"/>
        </w:rPr>
        <w:t>slijedećoj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godini.</w:t>
      </w:r>
    </w:p>
    <w:p w14:paraId="007EB31B" w14:textId="77777777" w:rsidR="006E512A" w:rsidRDefault="006E512A" w:rsidP="00986D56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</w:p>
    <w:p w14:paraId="17A9D02D" w14:textId="77777777" w:rsidR="00986D56" w:rsidRPr="00986D56" w:rsidRDefault="00986D56" w:rsidP="00986D56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986D5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nerazvrstane ceste KPP18</w:t>
      </w:r>
    </w:p>
    <w:p w14:paraId="68A41F1F" w14:textId="77777777" w:rsidR="00986D56" w:rsidRDefault="00B8003E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Iznos je povećan za troškove izrade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projektne dokumentacije za izgradnju nerazvrstane ceste KPP18 s obzirom da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će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se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nakon otkupa zemljišta 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>ste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ći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uvjeti za ishođenje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građevinske</w:t>
      </w:r>
      <w:r w:rsid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dozvol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7B4AC642" w14:textId="77777777" w:rsidR="00986D56" w:rsidRDefault="00986D5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7EA4B9F9" w14:textId="77777777" w:rsidR="00986D56" w:rsidRPr="00C94AD8" w:rsidRDefault="00986D56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C94AD8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pločnika u dijelu ulice I.G.Kovačića</w:t>
      </w:r>
    </w:p>
    <w:p w14:paraId="107F8A29" w14:textId="77777777" w:rsidR="00986D56" w:rsidRDefault="00986D56" w:rsidP="00986D56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</w:t>
      </w:r>
      <w:r w:rsidR="00C94AD8">
        <w:rPr>
          <w:rFonts w:ascii="Arial" w:hAnsi="Arial" w:cs="Arial"/>
          <w:sz w:val="21"/>
          <w:szCs w:val="21"/>
          <w:shd w:val="clear" w:color="auto" w:fill="FFFFFF"/>
          <w:lang w:val="hr-HR"/>
        </w:rPr>
        <w:t>smanjuju se sredstva za imovinsko pravne radnje te izgradnju i nadzor pločnika u dijelu ulice I.G.Kovačića</w:t>
      </w:r>
      <w:r w:rsidR="005D7D5C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te </w:t>
      </w:r>
      <w:r w:rsidR="00B8003E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će </w:t>
      </w:r>
      <w:r w:rsidR="005D7D5C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se </w:t>
      </w:r>
      <w:r w:rsidR="00B8003E">
        <w:rPr>
          <w:rFonts w:ascii="Arial" w:hAnsi="Arial" w:cs="Arial"/>
          <w:sz w:val="21"/>
          <w:szCs w:val="21"/>
          <w:shd w:val="clear" w:color="auto" w:fill="FFFFFF"/>
          <w:lang w:val="hr-HR"/>
        </w:rPr>
        <w:t>do kraja 2020. godine izraditi projektna dokumentacija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dok će se u Proračunu za 2021. godinu planirati sredstva za izgradnju navedenog pločnika</w:t>
      </w:r>
      <w:r w:rsidR="00C94AD8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07E3EE63" w14:textId="77777777" w:rsidR="00986D56" w:rsidRDefault="00986D5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4E3CF4E0" w14:textId="77777777" w:rsidR="00C94AD8" w:rsidRPr="00C94AD8" w:rsidRDefault="00C94AD8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C94AD8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Nastavak izgradnje potpornog zida u OU50</w:t>
      </w:r>
    </w:p>
    <w:p w14:paraId="138B15F6" w14:textId="77777777" w:rsidR="00C94AD8" w:rsidRDefault="00C94AD8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odustaje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se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od aktivnosti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izgradnje potpornog zida u OU50</w:t>
      </w:r>
      <w:r w:rsidR="005342B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(ulica Ra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>b</w:t>
      </w:r>
      <w:r w:rsidR="005342B9">
        <w:rPr>
          <w:rFonts w:ascii="Arial" w:hAnsi="Arial" w:cs="Arial"/>
          <w:sz w:val="21"/>
          <w:szCs w:val="21"/>
          <w:shd w:val="clear" w:color="auto" w:fill="FFFFFF"/>
          <w:lang w:val="hr-HR"/>
        </w:rPr>
        <w:t>ska).</w:t>
      </w:r>
    </w:p>
    <w:p w14:paraId="59D63703" w14:textId="77777777" w:rsidR="00C94AD8" w:rsidRDefault="00C94AD8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0A095439" w14:textId="77777777" w:rsidR="00C94AD8" w:rsidRPr="005342B9" w:rsidRDefault="005342B9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5342B9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Legalizacija komunalne infrastrukture</w:t>
      </w:r>
    </w:p>
    <w:p w14:paraId="22F0B1ED" w14:textId="77777777" w:rsidR="005342B9" w:rsidRDefault="005342B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odustaje se od planiranih aktivnost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legalizacije komunalne infrastrukture.</w:t>
      </w:r>
    </w:p>
    <w:p w14:paraId="06E692D0" w14:textId="363F8D86" w:rsidR="005342B9" w:rsidRDefault="005342B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3F252A71" w14:textId="77777777" w:rsidR="00784AB1" w:rsidRDefault="00784AB1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569AF480" w14:textId="77777777" w:rsidR="005342B9" w:rsidRPr="005342B9" w:rsidRDefault="005342B9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5342B9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lastRenderedPageBreak/>
        <w:t>Izgradnja nerazvrstane ceste</w:t>
      </w:r>
      <w:r w:rsidR="006E512A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 </w:t>
      </w:r>
      <w:r w:rsidRPr="005342B9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– obalne šetnice</w:t>
      </w:r>
    </w:p>
    <w:p w14:paraId="11A2C285" w14:textId="77777777" w:rsidR="005342B9" w:rsidRDefault="005342B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 w:rsidRP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>Izm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i</w:t>
      </w:r>
      <w:r w:rsidRPr="00986D56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jenjen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je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iznos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procjen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troškova za imovinsko pravne radnje za izgradnju nerazvrstane ceste– obalne šetnice</w:t>
      </w:r>
      <w:r w:rsidR="00907E92" w:rsidRP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>sukladno izvršen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im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aktivnosti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ma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2C0D3100" w14:textId="77777777" w:rsidR="005342B9" w:rsidRDefault="005342B9" w:rsidP="003D27CB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111D87D2" w14:textId="77777777" w:rsidR="005342B9" w:rsidRDefault="005342B9" w:rsidP="005342B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986D5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nerazvrstane ceste SU</w:t>
      </w:r>
      <w:r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6</w:t>
      </w:r>
    </w:p>
    <w:p w14:paraId="34F04D52" w14:textId="77777777" w:rsidR="005342B9" w:rsidRDefault="00D76817" w:rsidP="005342B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Povećan je iznos za procjenu</w:t>
      </w:r>
      <w:r w:rsidR="005342B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troškova za izradu projektne dokumentacije za izgradnju nerazvrstane ceste SU6 zbog usklađenja projektne dokumentacije s novom tehničkom regulativom te je izmijenjena</w:t>
      </w:r>
      <w:r w:rsidR="005342B9" w:rsidRPr="005342B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5342B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procjena troškova za imovinsko pravne radnje 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>sukladno izvršen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im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aktivnosti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ma</w:t>
      </w:r>
      <w:r w:rsidR="00907E92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01D307F4" w14:textId="77777777" w:rsidR="00907E92" w:rsidRDefault="00907E92" w:rsidP="005342B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17E4C1DB" w14:textId="3A22E709" w:rsidR="00907E92" w:rsidRPr="00907E92" w:rsidRDefault="00907E92" w:rsidP="005342B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907E92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Uređenje </w:t>
      </w:r>
      <w:r w:rsidR="00784AB1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C</w:t>
      </w:r>
      <w:r w:rsidRPr="00907E92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entralnog trga</w:t>
      </w:r>
      <w:r w:rsidR="006F44A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 u Puntu</w:t>
      </w:r>
    </w:p>
    <w:p w14:paraId="3DEDBA77" w14:textId="77777777" w:rsidR="00907E92" w:rsidRPr="00986D56" w:rsidRDefault="00907E92" w:rsidP="005342B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Završeno je uređenje te je planirani iznos povećan zbog stvarno izvedenih radova i dodatnih radova koji su bili nužni za izvođenje i okončanje projekta. Iznos je povećan temeljem izvršene primopredaje i okončanog obračuna dok su planirana sredstva za nadzor smanjena sukladno iznosima dobivenim i ugovorenim kroz postupke javne nabave te sukladno izvršenju aktivnosti.</w:t>
      </w:r>
    </w:p>
    <w:p w14:paraId="641731C8" w14:textId="77777777" w:rsidR="005342B9" w:rsidRDefault="005342B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68DDBB97" w14:textId="77777777" w:rsidR="006F44A6" w:rsidRPr="006F44A6" w:rsidRDefault="006F44A6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6F44A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Javni parking GMU1</w:t>
      </w:r>
    </w:p>
    <w:p w14:paraId="1D728C50" w14:textId="77777777" w:rsidR="006F44A6" w:rsidRDefault="006F44A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odustaje se od aktivnosti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rješavanja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imovinsko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-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pravn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ih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odnosa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te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izrade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projektn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dokumentacij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za izgradnju javnog parkinga GMU1.</w:t>
      </w:r>
    </w:p>
    <w:p w14:paraId="4E7DA796" w14:textId="77777777" w:rsidR="006F44A6" w:rsidRDefault="006F44A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45930D1E" w14:textId="77777777" w:rsidR="006F44A6" w:rsidRPr="006F44A6" w:rsidRDefault="006F44A6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6F44A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parkirališta u ulici Drena</w:t>
      </w:r>
    </w:p>
    <w:p w14:paraId="356B19C1" w14:textId="77777777" w:rsidR="005342B9" w:rsidRDefault="006F44A6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</w:t>
      </w:r>
      <w:r w:rsidR="006E512A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odustaje se od aktivnosti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za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izradu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projektn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dokumentacij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za izgradnju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navedenog parkirališta</w:t>
      </w:r>
      <w:r w:rsidR="00D41E05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68C7E37E" w14:textId="77777777" w:rsidR="00D41E05" w:rsidRDefault="00D41E05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576F4591" w14:textId="77777777" w:rsidR="00D41E05" w:rsidRPr="00215FA9" w:rsidRDefault="00D41E05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215FA9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Komunalna urbana oprema</w:t>
      </w:r>
    </w:p>
    <w:p w14:paraId="62CCC1FC" w14:textId="77777777" w:rsidR="00D41E05" w:rsidRDefault="00D41E05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bookmarkStart w:id="0" w:name="_Hlk42071915"/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smanjuju se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planirana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sredstva za</w:t>
      </w:r>
      <w:r w:rsidR="00215FA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nabavu komunalne urbane opreme.</w:t>
      </w:r>
    </w:p>
    <w:bookmarkEnd w:id="0"/>
    <w:p w14:paraId="643AD97B" w14:textId="77777777" w:rsidR="00215FA9" w:rsidRDefault="00215FA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40B623F7" w14:textId="77777777" w:rsidR="00D41E05" w:rsidRPr="00215FA9" w:rsidRDefault="00D41E05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215FA9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Prometna urbana oprema</w:t>
      </w:r>
    </w:p>
    <w:p w14:paraId="268EA43B" w14:textId="77777777" w:rsidR="00215FA9" w:rsidRDefault="00215FA9" w:rsidP="00215FA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smanjuju se </w:t>
      </w:r>
      <w:r w:rsidR="00D76817">
        <w:rPr>
          <w:rFonts w:ascii="Arial" w:hAnsi="Arial" w:cs="Arial"/>
          <w:sz w:val="21"/>
          <w:szCs w:val="21"/>
          <w:shd w:val="clear" w:color="auto" w:fill="FFFFFF"/>
          <w:lang w:val="hr-HR"/>
        </w:rPr>
        <w:t>planirana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sredstva za nabavu prometne urbane opreme.</w:t>
      </w:r>
    </w:p>
    <w:p w14:paraId="493F3BAE" w14:textId="77777777" w:rsidR="00215FA9" w:rsidRDefault="00215FA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19E170A8" w14:textId="77777777" w:rsidR="0007642F" w:rsidRPr="00473F00" w:rsidRDefault="0007642F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473F00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Izgradnja spomen obilježja na Centralnom trgu</w:t>
      </w:r>
    </w:p>
    <w:p w14:paraId="78ABACD4" w14:textId="09DA4CD1" w:rsidR="005D7D5C" w:rsidRDefault="005D7D5C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Odusta</w:t>
      </w:r>
      <w:r w:rsidR="00A22EDD">
        <w:rPr>
          <w:rFonts w:ascii="Arial" w:hAnsi="Arial" w:cs="Arial"/>
          <w:sz w:val="21"/>
          <w:szCs w:val="21"/>
          <w:shd w:val="clear" w:color="auto" w:fill="FFFFFF"/>
          <w:lang w:val="hr-HR"/>
        </w:rPr>
        <w:t>je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se od planirane </w:t>
      </w:r>
      <w:r w:rsidR="0007642F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aktivnost </w:t>
      </w:r>
      <w:r w:rsidR="00B57DD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izgradnje spomen obilježja na Centralnom trgu </w:t>
      </w:r>
      <w:r w:rsidR="00A22ED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 razloga što </w:t>
      </w:r>
      <w:r w:rsidR="003B210C">
        <w:rPr>
          <w:rFonts w:ascii="Arial" w:hAnsi="Arial" w:cs="Arial"/>
          <w:sz w:val="21"/>
          <w:szCs w:val="21"/>
          <w:shd w:val="clear" w:color="auto" w:fill="FFFFFF"/>
          <w:lang w:val="hr-HR"/>
        </w:rPr>
        <w:t>se utvrdilo da bi izvedba odabranog idejnog rješenja znatno premaši</w:t>
      </w:r>
      <w:r w:rsidR="00C04AD1">
        <w:rPr>
          <w:rFonts w:ascii="Arial" w:hAnsi="Arial" w:cs="Arial"/>
          <w:sz w:val="21"/>
          <w:szCs w:val="21"/>
          <w:shd w:val="clear" w:color="auto" w:fill="FFFFFF"/>
          <w:lang w:val="hr-HR"/>
        </w:rPr>
        <w:t>la</w:t>
      </w:r>
      <w:r w:rsidR="003B210C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sredstva koja su planirana </w:t>
      </w:r>
      <w:r w:rsidR="00C04AD1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u </w:t>
      </w:r>
      <w:r w:rsidR="003B210C">
        <w:rPr>
          <w:rFonts w:ascii="Arial" w:hAnsi="Arial" w:cs="Arial"/>
          <w:sz w:val="21"/>
          <w:szCs w:val="21"/>
          <w:shd w:val="clear" w:color="auto" w:fill="FFFFFF"/>
          <w:lang w:val="hr-HR"/>
        </w:rPr>
        <w:t>Proračunu</w:t>
      </w:r>
      <w:r w:rsidR="0049171A">
        <w:rPr>
          <w:rFonts w:ascii="Arial" w:hAnsi="Arial" w:cs="Arial"/>
          <w:sz w:val="21"/>
          <w:szCs w:val="21"/>
          <w:shd w:val="clear" w:color="auto" w:fill="FFFFFF"/>
          <w:lang w:val="hr-HR"/>
        </w:rPr>
        <w:t>, kao i</w:t>
      </w:r>
      <w:r w:rsidR="003B210C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procijenjen</w:t>
      </w:r>
      <w:r w:rsidR="00C04AD1">
        <w:rPr>
          <w:rFonts w:ascii="Arial" w:hAnsi="Arial" w:cs="Arial"/>
          <w:sz w:val="21"/>
          <w:szCs w:val="21"/>
          <w:shd w:val="clear" w:color="auto" w:fill="FFFFFF"/>
          <w:lang w:val="hr-HR"/>
        </w:rPr>
        <w:t>u</w:t>
      </w:r>
      <w:r w:rsidR="00A22ED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8E00AF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vrijednost iz </w:t>
      </w:r>
      <w:r w:rsidR="00473F00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8E00AF">
        <w:rPr>
          <w:rFonts w:ascii="Arial" w:hAnsi="Arial" w:cs="Arial"/>
          <w:sz w:val="21"/>
          <w:szCs w:val="21"/>
          <w:shd w:val="clear" w:color="auto" w:fill="FFFFFF"/>
          <w:lang w:val="hr-HR"/>
        </w:rPr>
        <w:t>projektnog natječaja</w:t>
      </w:r>
      <w:r w:rsidR="003B210C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. </w:t>
      </w:r>
      <w:r w:rsidR="00473F00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</w:p>
    <w:p w14:paraId="6D122C03" w14:textId="77777777" w:rsidR="003B210C" w:rsidRDefault="003B210C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6D2F579D" w14:textId="5C2D4257" w:rsidR="005D7D5C" w:rsidRPr="005D7D5C" w:rsidRDefault="005D7D5C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5D7D5C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Izgradnja javne rasvjete na </w:t>
      </w:r>
      <w:r w:rsidR="00C04AD1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C</w:t>
      </w:r>
      <w:r w:rsidRPr="005D7D5C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entralnom trgu</w:t>
      </w:r>
    </w:p>
    <w:p w14:paraId="4C410ADC" w14:textId="77777777" w:rsidR="005D7D5C" w:rsidRDefault="005D7D5C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Planirana sredstva se povećavaju radi usklađenja sa iznosima dobivenim i ugovorenim kroz postupke javne nabave te sukladno izvršenju aktivnosti.</w:t>
      </w:r>
    </w:p>
    <w:p w14:paraId="764A7841" w14:textId="77777777" w:rsidR="005D7D5C" w:rsidRDefault="005D7D5C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</w:p>
    <w:p w14:paraId="21F449C1" w14:textId="77777777" w:rsidR="00215FA9" w:rsidRPr="00422A7D" w:rsidRDefault="00422A7D" w:rsidP="00EC08E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422A7D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Ostala ulaganja u javnu rasvjetu -</w:t>
      </w:r>
      <w:r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 xml:space="preserve"> </w:t>
      </w:r>
      <w:r w:rsidRPr="00422A7D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Punat</w:t>
      </w:r>
    </w:p>
    <w:p w14:paraId="33BE3992" w14:textId="77777777" w:rsidR="00422A7D" w:rsidRDefault="00D76817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Povećao se iznos ulaganja</w:t>
      </w:r>
      <w:r w:rsidR="00422A7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zbog potrebe izmjene postojećih rasvjetnih tijela uzrokovane dotrajalošću.</w:t>
      </w:r>
    </w:p>
    <w:p w14:paraId="23B36251" w14:textId="77777777" w:rsidR="00BE2182" w:rsidRDefault="00BE2182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33CF93D2" w14:textId="77777777" w:rsidR="00422A7D" w:rsidRPr="00422A7D" w:rsidRDefault="00422A7D" w:rsidP="005342B9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</w:pPr>
      <w:r w:rsidRPr="00422A7D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Dodatno uređenje parka Kostarika i sanacija postojećih opločnika u parkovima</w:t>
      </w:r>
    </w:p>
    <w:p w14:paraId="3D66A353" w14:textId="4814AE4F" w:rsidR="00422A7D" w:rsidRDefault="00422A7D" w:rsidP="00422A7D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Zbog planiranog smanjenja prihoda Proračuna Općine Punat uzrokovanih pandemijom virusa COVID-19 smanjuju se 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>planirana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sredstva za dodatno uređenje parka Kostarika i sanaciju postojećih opločnika u parkovima. Nastavak sanacije opločnika u parkovima</w:t>
      </w:r>
      <w:r w:rsidRPr="00422A7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>odnosno i</w:t>
      </w:r>
      <w:r w:rsidR="00A22EDD">
        <w:rPr>
          <w:rFonts w:ascii="Arial" w:hAnsi="Arial" w:cs="Arial"/>
          <w:sz w:val="21"/>
          <w:szCs w:val="21"/>
          <w:shd w:val="clear" w:color="auto" w:fill="FFFFFF"/>
          <w:lang w:val="hr-HR"/>
        </w:rPr>
        <w:t>zvršenje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aktivnosti i </w:t>
      </w:r>
      <w:r w:rsidR="00A22EDD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izvođenje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radova 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planirat će 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se u </w:t>
      </w:r>
      <w:r w:rsidR="00A1712A">
        <w:rPr>
          <w:rFonts w:ascii="Arial" w:hAnsi="Arial" w:cs="Arial"/>
          <w:sz w:val="21"/>
          <w:szCs w:val="21"/>
          <w:shd w:val="clear" w:color="auto" w:fill="FFFFFF"/>
          <w:lang w:val="hr-HR"/>
        </w:rPr>
        <w:t>sljedećoj</w:t>
      </w: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godini.</w:t>
      </w:r>
    </w:p>
    <w:p w14:paraId="25947E4C" w14:textId="77777777" w:rsidR="00422A7D" w:rsidRDefault="00422A7D" w:rsidP="005342B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</w:p>
    <w:p w14:paraId="4CBDE69A" w14:textId="77777777" w:rsidR="003D27CB" w:rsidRDefault="00422A7D" w:rsidP="00E64446">
      <w:pPr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 w:rsidRPr="00E6444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t>Uređenje špine u Staroj Baški</w:t>
      </w:r>
      <w:r w:rsidR="00E10614" w:rsidRPr="00E64446">
        <w:rPr>
          <w:rFonts w:ascii="Arial" w:hAnsi="Arial" w:cs="Arial"/>
          <w:b/>
          <w:bCs/>
          <w:sz w:val="21"/>
          <w:szCs w:val="21"/>
          <w:shd w:val="clear" w:color="auto" w:fill="FFFFFF"/>
          <w:lang w:val="hr-HR"/>
        </w:rPr>
        <w:br/>
      </w:r>
      <w:r w:rsidR="00E64446">
        <w:rPr>
          <w:rFonts w:ascii="Arial" w:hAnsi="Arial" w:cs="Arial"/>
          <w:sz w:val="21"/>
          <w:szCs w:val="21"/>
          <w:shd w:val="clear" w:color="auto" w:fill="FFFFFF"/>
          <w:lang w:val="hr-HR"/>
        </w:rPr>
        <w:t>Zbog planiranog smanjenja prihoda Proračuna Općine Punat uzrokovanih pandemijom virusa COVID-19 odustaje se</w:t>
      </w:r>
      <w:r w:rsidR="00136840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</w:t>
      </w:r>
      <w:r w:rsidR="00E64446">
        <w:rPr>
          <w:rFonts w:ascii="Arial" w:hAnsi="Arial" w:cs="Arial"/>
          <w:sz w:val="21"/>
          <w:szCs w:val="21"/>
          <w:shd w:val="clear" w:color="auto" w:fill="FFFFFF"/>
          <w:lang w:val="hr-HR"/>
        </w:rPr>
        <w:t>od planirane aktivnosti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>, s obzirom da provedbu aktivnosti nije nužno izvršiti u 2020</w:t>
      </w:r>
      <w:r w:rsidR="00E64446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 godini.</w:t>
      </w:r>
    </w:p>
    <w:p w14:paraId="2C44763E" w14:textId="77777777" w:rsidR="00BE2182" w:rsidRDefault="00BE2182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5978E943" w14:textId="732EB48C" w:rsidR="00EC08E9" w:rsidRDefault="00681E94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hr-HR"/>
        </w:rPr>
        <w:lastRenderedPageBreak/>
        <w:t xml:space="preserve">     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Izvršene su i izmjene izvora financiranja na planiranim aktivnostima sukladno planiranim prihodima 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 xml:space="preserve">izmjene i dopune 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>Proračuna</w:t>
      </w:r>
      <w:r w:rsidR="0077239B">
        <w:rPr>
          <w:rFonts w:ascii="Arial" w:hAnsi="Arial" w:cs="Arial"/>
          <w:sz w:val="21"/>
          <w:szCs w:val="21"/>
          <w:shd w:val="clear" w:color="auto" w:fill="FFFFFF"/>
          <w:lang w:val="hr-HR"/>
        </w:rPr>
        <w:t>, a vodeći računa o namjenskom trošenju istih</w:t>
      </w:r>
      <w:r w:rsidR="00EC08E9">
        <w:rPr>
          <w:rFonts w:ascii="Arial" w:hAnsi="Arial" w:cs="Arial"/>
          <w:sz w:val="21"/>
          <w:szCs w:val="21"/>
          <w:shd w:val="clear" w:color="auto" w:fill="FFFFFF"/>
          <w:lang w:val="hr-HR"/>
        </w:rPr>
        <w:t>.</w:t>
      </w:r>
    </w:p>
    <w:p w14:paraId="0E9986C9" w14:textId="77777777" w:rsidR="00EC08E9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32D47F86" w14:textId="083E7A8B" w:rsidR="00EC08E9" w:rsidRDefault="00681E94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  <w:r>
        <w:rPr>
          <w:rFonts w:ascii="Arial" w:hAnsi="Arial" w:cs="Arial"/>
          <w:sz w:val="21"/>
          <w:szCs w:val="21"/>
          <w:lang w:val="hr-HR"/>
        </w:rPr>
        <w:t xml:space="preserve">      </w:t>
      </w:r>
      <w:r w:rsidR="00EC08E9">
        <w:rPr>
          <w:rFonts w:ascii="Arial" w:hAnsi="Arial" w:cs="Arial"/>
          <w:sz w:val="21"/>
          <w:szCs w:val="21"/>
          <w:lang w:val="hr-HR"/>
        </w:rPr>
        <w:t>Sukladno gore navedenim izmjenama i dopunama korigirana je i rekapitulacija izvora financiranja i rekapitulacija ukupnih programskih aktivnosti po vrsti komunalne infrastrukture.</w:t>
      </w:r>
    </w:p>
    <w:p w14:paraId="1D2CFB7E" w14:textId="77777777" w:rsidR="00EC08E9" w:rsidRDefault="00EC08E9" w:rsidP="00EC08E9">
      <w:p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  <w:lang w:val="hr-HR"/>
        </w:rPr>
      </w:pPr>
    </w:p>
    <w:p w14:paraId="61B8D302" w14:textId="32457C43" w:rsidR="00EC08E9" w:rsidRPr="007E2880" w:rsidRDefault="00681E94" w:rsidP="00EC08E9">
      <w:pPr>
        <w:overflowPunct w:val="0"/>
        <w:autoSpaceDE w:val="0"/>
        <w:spacing w:after="0" w:line="240" w:lineRule="auto"/>
        <w:jc w:val="both"/>
        <w:rPr>
          <w:rFonts w:ascii="Arial" w:hAnsi="Arial" w:cs="Arial"/>
          <w:sz w:val="21"/>
          <w:szCs w:val="21"/>
          <w:lang w:val="hr-HR"/>
        </w:rPr>
      </w:pPr>
      <w:r>
        <w:rPr>
          <w:rFonts w:ascii="Arial" w:eastAsia="Times New Roman" w:hAnsi="Arial" w:cs="Arial"/>
          <w:sz w:val="21"/>
          <w:szCs w:val="21"/>
          <w:lang w:val="hr-HR" w:eastAsia="hr-HR"/>
        </w:rPr>
        <w:t xml:space="preserve">      </w:t>
      </w:r>
      <w:r w:rsidR="00EC08E9" w:rsidRPr="007E2880">
        <w:rPr>
          <w:rFonts w:ascii="Arial" w:eastAsia="Times New Roman" w:hAnsi="Arial" w:cs="Arial"/>
          <w:sz w:val="21"/>
          <w:szCs w:val="21"/>
          <w:lang w:val="hr-HR" w:eastAsia="hr-HR"/>
        </w:rPr>
        <w:t xml:space="preserve">Slijedom navedenog, </w:t>
      </w:r>
      <w:r w:rsidR="00EC08E9" w:rsidRPr="007E2880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>predlaže se Općinskom vijeću donošenje</w:t>
      </w:r>
      <w:r w:rsidR="00EC08E9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 xml:space="preserve"> II.</w:t>
      </w:r>
      <w:r w:rsidR="00EC08E9" w:rsidRPr="007E2880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 xml:space="preserve"> </w:t>
      </w:r>
      <w:r w:rsidR="00EC08E9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>Izmjen</w:t>
      </w:r>
      <w:r w:rsidR="000352F6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>a</w:t>
      </w:r>
      <w:r w:rsidR="00EC08E9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 xml:space="preserve"> i dopun</w:t>
      </w:r>
      <w:r w:rsidR="000352F6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>a</w:t>
      </w:r>
      <w:r w:rsidR="00EC08E9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 xml:space="preserve"> Programa</w:t>
      </w:r>
      <w:r w:rsidR="00EC08E9" w:rsidRPr="007E2880">
        <w:rPr>
          <w:rFonts w:ascii="Arial" w:eastAsia="Times New Roman" w:hAnsi="Arial" w:cs="Arial"/>
          <w:bCs/>
          <w:color w:val="000000"/>
          <w:sz w:val="21"/>
          <w:szCs w:val="21"/>
          <w:lang w:val="hr-HR" w:eastAsia="hr-HR"/>
        </w:rPr>
        <w:t xml:space="preserve"> kao u prijedlogu.</w:t>
      </w:r>
    </w:p>
    <w:p w14:paraId="0A83E373" w14:textId="77777777" w:rsidR="004F2BBA" w:rsidRDefault="004F2BBA"/>
    <w:sectPr w:rsidR="004F2BBA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862781F"/>
    <w:multiLevelType w:val="hybridMultilevel"/>
    <w:tmpl w:val="6F629784"/>
    <w:lvl w:ilvl="0" w:tplc="508C76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1011"/>
    <w:multiLevelType w:val="hybridMultilevel"/>
    <w:tmpl w:val="D11CACBA"/>
    <w:lvl w:ilvl="0" w:tplc="695A12E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E9"/>
    <w:rsid w:val="000352F6"/>
    <w:rsid w:val="0007642F"/>
    <w:rsid w:val="00136840"/>
    <w:rsid w:val="00215FA9"/>
    <w:rsid w:val="00221B87"/>
    <w:rsid w:val="0025179F"/>
    <w:rsid w:val="003B210C"/>
    <w:rsid w:val="003C52BF"/>
    <w:rsid w:val="003D27CB"/>
    <w:rsid w:val="00422A7D"/>
    <w:rsid w:val="0047156A"/>
    <w:rsid w:val="00473F00"/>
    <w:rsid w:val="0049171A"/>
    <w:rsid w:val="004F2BBA"/>
    <w:rsid w:val="005342B9"/>
    <w:rsid w:val="005518C1"/>
    <w:rsid w:val="005D7D5C"/>
    <w:rsid w:val="005E41F0"/>
    <w:rsid w:val="00681E94"/>
    <w:rsid w:val="006E512A"/>
    <w:rsid w:val="006F44A6"/>
    <w:rsid w:val="007010E9"/>
    <w:rsid w:val="0077239B"/>
    <w:rsid w:val="00784AB1"/>
    <w:rsid w:val="008E00AF"/>
    <w:rsid w:val="00907E92"/>
    <w:rsid w:val="00977804"/>
    <w:rsid w:val="00986D56"/>
    <w:rsid w:val="00A1712A"/>
    <w:rsid w:val="00A22EDD"/>
    <w:rsid w:val="00B57DDD"/>
    <w:rsid w:val="00B8003E"/>
    <w:rsid w:val="00BE2182"/>
    <w:rsid w:val="00C04AD1"/>
    <w:rsid w:val="00C11DFC"/>
    <w:rsid w:val="00C94AD8"/>
    <w:rsid w:val="00D41A90"/>
    <w:rsid w:val="00D41E05"/>
    <w:rsid w:val="00D76817"/>
    <w:rsid w:val="00DC26CD"/>
    <w:rsid w:val="00E10614"/>
    <w:rsid w:val="00E64446"/>
    <w:rsid w:val="00EC08E9"/>
    <w:rsid w:val="00F8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C8CB"/>
  <w15:chartTrackingRefBased/>
  <w15:docId w15:val="{6C955672-A231-48E3-9F7C-F30C6021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8E9"/>
    <w:pPr>
      <w:suppressAutoHyphens/>
      <w:autoSpaceDN w:val="0"/>
      <w:spacing w:line="24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Dunato Polonijo</dc:creator>
  <cp:keywords/>
  <dc:description/>
  <cp:lastModifiedBy>Anamarija Rimay</cp:lastModifiedBy>
  <cp:revision>12</cp:revision>
  <cp:lastPrinted>2020-06-03T10:26:00Z</cp:lastPrinted>
  <dcterms:created xsi:type="dcterms:W3CDTF">2020-06-01T09:02:00Z</dcterms:created>
  <dcterms:modified xsi:type="dcterms:W3CDTF">2020-06-05T09:20:00Z</dcterms:modified>
</cp:coreProperties>
</file>